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4669" w14:textId="56ACF6FD" w:rsidR="00455E03" w:rsidRDefault="00455E03" w:rsidP="00455E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The Gateway to Houston</w:t>
      </w:r>
    </w:p>
    <w:p w14:paraId="7187818D" w14:textId="77777777" w:rsidR="00455E03" w:rsidRPr="00455E03" w:rsidRDefault="00455E03" w:rsidP="00455E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</w:p>
    <w:p w14:paraId="1F21EF88" w14:textId="77777777" w:rsidR="00455E03" w:rsidRDefault="00455E03" w:rsidP="00455E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Prime Connectivity &amp; Seamless Commutes</w:t>
      </w:r>
    </w:p>
    <w:p w14:paraId="74694900" w14:textId="77777777" w:rsidR="00455E03" w:rsidRPr="00455E03" w:rsidRDefault="00455E03" w:rsidP="00455E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3EEEF86" w14:textId="77777777" w:rsidR="00455E03" w:rsidRPr="00455E03" w:rsidRDefault="00455E03" w:rsidP="00455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While </w:t>
      </w: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2119 Darby Lane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feels like a secluded forest retreat, it is strategically positioned to keep the best of Houston within arm’s reach. Leveraging the nearby </w:t>
      </w: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Fort Bend Toll Road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>, residents enjoy a "reverse commute" and rapid access to the city’s primary hubs.</w:t>
      </w:r>
    </w:p>
    <w:p w14:paraId="3067CD95" w14:textId="77777777" w:rsidR="00455E03" w:rsidRPr="00455E03" w:rsidRDefault="00455E03" w:rsidP="00455E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Texas Medical Center (~25-30 Mins):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Swift access for world-class healthcare professionals via the Fort Bend Tollway.</w:t>
      </w:r>
    </w:p>
    <w:p w14:paraId="1946A82B" w14:textId="77777777" w:rsidR="00455E03" w:rsidRPr="00455E03" w:rsidRDefault="00455E03" w:rsidP="00455E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Galleria &amp; Uptown (~25 Mins):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Houston’s premier destination for luxury shopping, fine dining, and international business.</w:t>
      </w:r>
    </w:p>
    <w:p w14:paraId="46AE47B2" w14:textId="77777777" w:rsidR="00455E03" w:rsidRPr="00455E03" w:rsidRDefault="00455E03" w:rsidP="00455E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Sugar Land Town Square (~15-20 Mins):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A boutique lifestyle center featuring upscale dining, a Marriott hotel, and community events.</w:t>
      </w:r>
    </w:p>
    <w:p w14:paraId="27015BD8" w14:textId="77777777" w:rsidR="00455E03" w:rsidRDefault="00455E03" w:rsidP="00455E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Pearland Town Center (~12 Mins):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Your local destination for high-end retail, fitness centers, and casual gourmet eateries.</w:t>
      </w:r>
    </w:p>
    <w:p w14:paraId="0AB14FAF" w14:textId="77777777" w:rsidR="00455E03" w:rsidRPr="00455E03" w:rsidRDefault="00455E03" w:rsidP="00455E03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C6BABE" w14:textId="0961F6E4" w:rsidR="00455E03" w:rsidRDefault="00455E03" w:rsidP="00455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Lifestyle &amp; Leisure</w:t>
      </w:r>
    </w:p>
    <w:p w14:paraId="7CFF037C" w14:textId="77777777" w:rsidR="00455E03" w:rsidRPr="00455E03" w:rsidRDefault="00455E03" w:rsidP="00455E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F7018F" w14:textId="77777777" w:rsidR="00455E03" w:rsidRPr="00455E03" w:rsidRDefault="00455E03" w:rsidP="00455E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Where Luxury Meets Local Flavor</w:t>
      </w:r>
    </w:p>
    <w:p w14:paraId="2C03B26D" w14:textId="77777777" w:rsidR="00455E03" w:rsidRDefault="00455E03" w:rsidP="00455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Living in </w:t>
      </w:r>
      <w:proofErr w:type="spellStart"/>
      <w:r w:rsidRPr="00455E03">
        <w:rPr>
          <w:rFonts w:ascii="Times New Roman" w:eastAsia="Times New Roman" w:hAnsi="Times New Roman" w:cs="Times New Roman"/>
          <w:kern w:val="0"/>
          <w14:ligatures w14:val="none"/>
        </w:rPr>
        <w:t>Newpoint</w:t>
      </w:r>
      <w:proofErr w:type="spellEnd"/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Estates means having the luxury of space and the proximity to curated local experiences.</w:t>
      </w:r>
    </w:p>
    <w:p w14:paraId="7CED2D6D" w14:textId="77777777" w:rsidR="00455E03" w:rsidRPr="00455E03" w:rsidRDefault="00455E03" w:rsidP="00455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E0D398" w14:textId="77777777" w:rsidR="00455E03" w:rsidRPr="00455E03" w:rsidRDefault="00455E03" w:rsidP="00455E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Gourmet Dining &amp; Socializing</w:t>
      </w:r>
    </w:p>
    <w:p w14:paraId="60223972" w14:textId="77777777" w:rsidR="00455E03" w:rsidRPr="00455E03" w:rsidRDefault="00455E03" w:rsidP="00455E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Sienna &amp; Missouri City Corridor: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Explore local favorites like </w:t>
      </w: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Texas Rein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Brandani’s</w:t>
      </w:r>
      <w:proofErr w:type="spellEnd"/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Restaurant &amp; Wine Bar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Sienna 59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for a sophisticated night out just minutes away.</w:t>
      </w:r>
    </w:p>
    <w:p w14:paraId="1C02B258" w14:textId="77777777" w:rsidR="00455E03" w:rsidRPr="00455E03" w:rsidRDefault="00455E03" w:rsidP="00455E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Brooks Street Brazilian Steakhouse: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A high-end local favorite for celebratory dinners and fine cuts.</w:t>
      </w:r>
    </w:p>
    <w:p w14:paraId="2E808AF9" w14:textId="77777777" w:rsidR="00455E03" w:rsidRDefault="00455E03" w:rsidP="00455E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</w:t>
      </w:r>
      <w:proofErr w:type="spellStart"/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Rouxpour</w:t>
      </w:r>
      <w:proofErr w:type="spellEnd"/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Vibrant New Orleans-style dining and oyster bar in nearby Sugar Land.</w:t>
      </w:r>
    </w:p>
    <w:p w14:paraId="129523A4" w14:textId="77777777" w:rsidR="00455E03" w:rsidRPr="00455E03" w:rsidRDefault="00455E03" w:rsidP="00455E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60445B" w14:textId="77777777" w:rsidR="00455E03" w:rsidRPr="00455E03" w:rsidRDefault="00455E03" w:rsidP="00455E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Parks &amp; Recreation</w:t>
      </w:r>
    </w:p>
    <w:p w14:paraId="4C2B1EFD" w14:textId="77777777" w:rsidR="00455E03" w:rsidRPr="00455E03" w:rsidRDefault="00455E03" w:rsidP="00455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Kitty Hollow Park: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A 190-acre sprawling park featuring fishing lakes, dog parks, and walking trails, located just off Highway 6.</w:t>
      </w:r>
    </w:p>
    <w:p w14:paraId="2D50B823" w14:textId="77777777" w:rsidR="00455E03" w:rsidRPr="00455E03" w:rsidRDefault="00455E03" w:rsidP="00455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Mustang Park: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A nearby community hub with splash pads and sports fields for weekend activity.</w:t>
      </w:r>
    </w:p>
    <w:p w14:paraId="0CB4E398" w14:textId="77777777" w:rsidR="00455E03" w:rsidRDefault="00455E03" w:rsidP="00455E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Golf &amp; Country Clubs: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Minutes from </w:t>
      </w: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Sienna Golf Club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Quail Valley Golf Course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>, offering championship fairways and clubhouse dining.</w:t>
      </w:r>
    </w:p>
    <w:p w14:paraId="1E670096" w14:textId="77777777" w:rsidR="00455E03" w:rsidRPr="00455E03" w:rsidRDefault="00455E03" w:rsidP="00455E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8BFFA2" w14:textId="77777777" w:rsidR="00455E03" w:rsidRPr="00455E03" w:rsidRDefault="00455E03" w:rsidP="00455E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Convenience Reimagined</w:t>
      </w:r>
    </w:p>
    <w:p w14:paraId="1FDAB349" w14:textId="77777777" w:rsidR="00455E03" w:rsidRPr="00455E03" w:rsidRDefault="00455E03" w:rsidP="00455E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HEB Plus! &amp; Whole Foods: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Premium grocery options are located within a 15-minute radius, ensuring farm-to-table freshness in your own chef’s kitchen.</w:t>
      </w:r>
    </w:p>
    <w:p w14:paraId="241CAB4C" w14:textId="77777777" w:rsidR="00455E03" w:rsidRPr="00455E03" w:rsidRDefault="00455E03" w:rsidP="00455E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Privacy Buffer:</w:t>
      </w:r>
      <w:r w:rsidRPr="00455E03">
        <w:rPr>
          <w:rFonts w:ascii="Times New Roman" w:eastAsia="Times New Roman" w:hAnsi="Times New Roman" w:cs="Times New Roman"/>
          <w:kern w:val="0"/>
          <w14:ligatures w14:val="none"/>
        </w:rPr>
        <w:t xml:space="preserve"> Unlike newer high-density developments, the 3-acre footprint of Darby Lane ensures that your "nearest neighbor" is your own private woodland.</w:t>
      </w:r>
    </w:p>
    <w:p w14:paraId="2C7A0191" w14:textId="77777777" w:rsidR="00B321B6" w:rsidRDefault="00B321B6" w:rsidP="00455E03">
      <w:pPr>
        <w:spacing w:after="0" w:line="240" w:lineRule="auto"/>
      </w:pPr>
    </w:p>
    <w:sectPr w:rsidR="00B32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E6C06"/>
    <w:multiLevelType w:val="multilevel"/>
    <w:tmpl w:val="D064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E1588"/>
    <w:multiLevelType w:val="multilevel"/>
    <w:tmpl w:val="9006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B30E0"/>
    <w:multiLevelType w:val="multilevel"/>
    <w:tmpl w:val="A1A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C273E"/>
    <w:multiLevelType w:val="multilevel"/>
    <w:tmpl w:val="56D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D6508"/>
    <w:multiLevelType w:val="multilevel"/>
    <w:tmpl w:val="5472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001205">
    <w:abstractNumId w:val="3"/>
  </w:num>
  <w:num w:numId="2" w16cid:durableId="1109862114">
    <w:abstractNumId w:val="1"/>
  </w:num>
  <w:num w:numId="3" w16cid:durableId="1788769950">
    <w:abstractNumId w:val="4"/>
  </w:num>
  <w:num w:numId="4" w16cid:durableId="1077359169">
    <w:abstractNumId w:val="2"/>
  </w:num>
  <w:num w:numId="5" w16cid:durableId="77439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3"/>
    <w:rsid w:val="00455E03"/>
    <w:rsid w:val="004B799D"/>
    <w:rsid w:val="00921104"/>
    <w:rsid w:val="00B321B6"/>
    <w:rsid w:val="00B45224"/>
    <w:rsid w:val="00E77123"/>
    <w:rsid w:val="00F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71DE"/>
  <w15:chartTrackingRefBased/>
  <w15:docId w15:val="{E71D1652-0EF6-5544-A2BB-982BC76B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5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E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1784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Johnson</dc:creator>
  <cp:keywords/>
  <dc:description/>
  <cp:lastModifiedBy>Dwight Johnson</cp:lastModifiedBy>
  <cp:revision>2</cp:revision>
  <cp:lastPrinted>2026-05-05T04:54:00Z</cp:lastPrinted>
  <dcterms:created xsi:type="dcterms:W3CDTF">2026-05-05T04:48:00Z</dcterms:created>
  <dcterms:modified xsi:type="dcterms:W3CDTF">2026-05-05T05:14:00Z</dcterms:modified>
</cp:coreProperties>
</file>