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39F6C" w14:textId="77777777" w:rsidR="006757E9" w:rsidRDefault="006757E9" w:rsidP="00112BCE"/>
    <w:p w14:paraId="765C2C54" w14:textId="2E63889D" w:rsidR="00F608A6" w:rsidRDefault="00F608A6" w:rsidP="00112BCE">
      <w:r>
        <w:t xml:space="preserve">Information herein must be verified by interested parties. </w:t>
      </w:r>
      <w:proofErr w:type="spellStart"/>
      <w:r>
        <w:t>Bentwater</w:t>
      </w:r>
      <w:proofErr w:type="spellEnd"/>
      <w:r>
        <w:t xml:space="preserve"> website: </w:t>
      </w:r>
      <w:hyperlink r:id="rId7" w:history="1">
        <w:r w:rsidRPr="00761C53">
          <w:rPr>
            <w:rStyle w:val="Hyperlink"/>
          </w:rPr>
          <w:t>https://www.bentwater.com/</w:t>
        </w:r>
      </w:hyperlink>
    </w:p>
    <w:p w14:paraId="7605BA7A" w14:textId="263783B2" w:rsidR="00F608A6" w:rsidRDefault="00F608A6" w:rsidP="00112BC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58DA6C" wp14:editId="740C8A54">
                <wp:simplePos x="0" y="0"/>
                <wp:positionH relativeFrom="margin">
                  <wp:align>left</wp:align>
                </wp:positionH>
                <wp:positionV relativeFrom="paragraph">
                  <wp:posOffset>13335</wp:posOffset>
                </wp:positionV>
                <wp:extent cx="5934075" cy="6915150"/>
                <wp:effectExtent l="0" t="0" r="28575" b="19050"/>
                <wp:wrapNone/>
                <wp:docPr id="200219704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4075" cy="6915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B802EB" w14:textId="4708707D" w:rsidR="00F608A6" w:rsidRDefault="00F608A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9D040C1" wp14:editId="50E6580B">
                                  <wp:extent cx="5668634" cy="7038975"/>
                                  <wp:effectExtent l="0" t="0" r="8890" b="0"/>
                                  <wp:docPr id="990947535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90947535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672198" cy="704340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58DA6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1.05pt;width:467.25pt;height:544.5pt;z-index:25165926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" fillcolor="white [3201]" strokeweight=".5pt">
                <v:textbox>
                  <w:txbxContent>
                    <w:p w14:paraId="16B802EB" w14:textId="4708707D" w:rsidR="00F608A6" w:rsidRDefault="00F608A6">
                      <w:r>
                        <w:rPr>
                          <w:noProof/>
                        </w:rPr>
                        <w:drawing>
                          <wp:inline distT="0" distB="0" distL="0" distR="0" wp14:anchorId="29D040C1" wp14:editId="50E6580B">
                            <wp:extent cx="5668634" cy="7038975"/>
                            <wp:effectExtent l="0" t="0" r="8890" b="0"/>
                            <wp:docPr id="990947535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90947535" name="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672198" cy="704340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3304D53" w14:textId="6FE0FF6D" w:rsidR="00F608A6" w:rsidRDefault="00F608A6" w:rsidP="00112BCE"/>
    <w:p w14:paraId="25B3F0A2" w14:textId="77777777" w:rsidR="00F608A6" w:rsidRDefault="00F608A6">
      <w:r>
        <w:br w:type="page"/>
      </w:r>
    </w:p>
    <w:p w14:paraId="52325483" w14:textId="77777777" w:rsidR="00F608A6" w:rsidRDefault="00F608A6" w:rsidP="00112BCE"/>
    <w:p w14:paraId="3A77A78E" w14:textId="77777777" w:rsidR="00F608A6" w:rsidRDefault="00F608A6" w:rsidP="00F608A6">
      <w:r>
        <w:t xml:space="preserve">Set along 12.5 miles of Lake Conroe shoreline, </w:t>
      </w:r>
      <w:proofErr w:type="spellStart"/>
      <w:r>
        <w:t>Bentwater</w:t>
      </w:r>
      <w:proofErr w:type="spellEnd"/>
      <w:r>
        <w:t xml:space="preserve"> is a 1,400-acre master planned community nestled between the 22,000-acre Lake Conroe and the 160,000-acre Sam Houston National Forest. Residents and guests enjoy a resort-style lifestyle with 54 holes of championship golf, a 10,000-square-foot fitness center, salon &amp; spa, racquet club, marina, 44 guest villas, and the private Grand Pines Golf Club.</w:t>
      </w:r>
    </w:p>
    <w:p w14:paraId="210D80D4" w14:textId="5F7539F5" w:rsidR="00F608A6" w:rsidRDefault="00F608A6" w:rsidP="00F608A6">
      <w:proofErr w:type="spellStart"/>
      <w:r>
        <w:t>Bentwater</w:t>
      </w:r>
      <w:proofErr w:type="spellEnd"/>
      <w:r>
        <w:t xml:space="preserve"> also stands as Lake Conroe's premier waterfront destination for golf, meetings, weddings and special events.  Resort-style amenities, overnight </w:t>
      </w:r>
      <w:proofErr w:type="gramStart"/>
      <w:r>
        <w:t>accommodations</w:t>
      </w:r>
      <w:proofErr w:type="gramEnd"/>
      <w:r>
        <w:t xml:space="preserve">, and convenient access to Houston and The Woodlands make </w:t>
      </w:r>
      <w:proofErr w:type="spellStart"/>
      <w:r>
        <w:t>Bentwater</w:t>
      </w:r>
      <w:proofErr w:type="spellEnd"/>
      <w:r>
        <w:t xml:space="preserve"> the perfect destination for your next golf outing or special event.</w:t>
      </w:r>
    </w:p>
    <w:p w14:paraId="41D97279" w14:textId="77777777" w:rsidR="00F608A6" w:rsidRDefault="00F608A6" w:rsidP="00F608A6">
      <w:proofErr w:type="spellStart"/>
      <w:r>
        <w:t>Bentwater</w:t>
      </w:r>
      <w:proofErr w:type="spellEnd"/>
      <w:r>
        <w:t xml:space="preserve"> is the only private, gated, waterfront community in Texas to offer 54 holes of championship golf—an unmatched opportunity to experience variety, challenge, and scenic beauty all within one extraordinary setting.</w:t>
      </w:r>
    </w:p>
    <w:p w14:paraId="57C4499A" w14:textId="77777777" w:rsidR="00F608A6" w:rsidRDefault="00F608A6" w:rsidP="00F608A6">
      <w:r>
        <w:t>Designed by nationally recognized architects Tom Weiskopf, Jay Morrish, Jeffrey D. Blume, and Scott Miller, each course delivers distinctive character and thoughtful design set against stunning natural surroundings.</w:t>
      </w:r>
    </w:p>
    <w:p w14:paraId="7D6AA140" w14:textId="180927F1" w:rsidR="00F608A6" w:rsidRDefault="00F608A6" w:rsidP="00F608A6">
      <w:r>
        <w:t xml:space="preserve">All three courses are anchored by the stately </w:t>
      </w:r>
      <w:proofErr w:type="spellStart"/>
      <w:r>
        <w:t>Bentwater</w:t>
      </w:r>
      <w:proofErr w:type="spellEnd"/>
      <w:r>
        <w:t xml:space="preserve"> Country Club, featuring a full-service team of golf professionals, well-appointed golf shops, exceptional dining venues, and beautifully maintained locker rooms—ensuring a complete and elevated club experience from the first </w:t>
      </w:r>
      <w:proofErr w:type="gramStart"/>
      <w:r>
        <w:t>tee</w:t>
      </w:r>
      <w:proofErr w:type="gramEnd"/>
      <w:r>
        <w:t xml:space="preserve"> to the final putt</w:t>
      </w:r>
    </w:p>
    <w:p w14:paraId="7728EEED" w14:textId="5E948545" w:rsidR="00F608A6" w:rsidRDefault="00F608A6" w:rsidP="00F608A6">
      <w:r w:rsidRPr="00F608A6">
        <w:t xml:space="preserve">Centrally located within the community and adjacent to the main Clubhouse, the </w:t>
      </w:r>
      <w:proofErr w:type="spellStart"/>
      <w:r w:rsidRPr="00F608A6">
        <w:t>Bentwater</w:t>
      </w:r>
      <w:proofErr w:type="spellEnd"/>
      <w:r w:rsidRPr="00F608A6">
        <w:t xml:space="preserve"> Sports Club is much more than just a fitness club. Fully staffed with an array of Personal Trainers, Group Fitness Instructors, Tennis &amp; Pickleball Professionals, Golf Academy Pros, Swim Instructors, Day Spa and Salon Technicians, the Sports Club offers a variety of health and wellness programming for each member of your family.</w:t>
      </w:r>
    </w:p>
    <w:p w14:paraId="3C493B6E" w14:textId="77777777" w:rsidR="00F608A6" w:rsidRDefault="00F608A6" w:rsidP="00F608A6">
      <w:r>
        <w:t xml:space="preserve">Elevate Your Fitness at </w:t>
      </w:r>
      <w:proofErr w:type="spellStart"/>
      <w:r>
        <w:t>Bentwater</w:t>
      </w:r>
      <w:proofErr w:type="spellEnd"/>
      <w:r>
        <w:t xml:space="preserve"> Sports Club</w:t>
      </w:r>
    </w:p>
    <w:p w14:paraId="6079C0D4" w14:textId="77777777" w:rsidR="00F608A6" w:rsidRDefault="00F608A6" w:rsidP="00F608A6">
      <w:r>
        <w:t xml:space="preserve">With over 10,000 square feet dedicated to health and wellness, the Fitness Center at </w:t>
      </w:r>
      <w:proofErr w:type="spellStart"/>
      <w:r>
        <w:t>Bentwater</w:t>
      </w:r>
      <w:proofErr w:type="spellEnd"/>
      <w:r>
        <w:t xml:space="preserve"> Sports Club is your ultimate destination for strength, energy, and community. From personal training and group fitness classes to yoga, Pilates, and sport-specific programs, we have everything you need to stay healthy, strong, and motivated.</w:t>
      </w:r>
    </w:p>
    <w:p w14:paraId="7D1A7E9F" w14:textId="77777777" w:rsidR="00F608A6" w:rsidRDefault="00F608A6" w:rsidP="00F608A6">
      <w:r>
        <w:t>Our cutting-edge facility features resistance machines, free weights, circuit-training equipment, and a full cardio area with treadmills, ellipticals, bikes, and a cardio theater to keep workouts engaging. Certified trainers are available seven days a week to guide you, demonstrate proper equipment use, and design personalized programs tailored to your goals—whether it’s weight loss, rehabilitation, strength building, or improving overall fitness.</w:t>
      </w:r>
    </w:p>
    <w:p w14:paraId="3ABFDE94" w14:textId="77777777" w:rsidR="00F608A6" w:rsidRDefault="00F608A6" w:rsidP="00F608A6">
      <w:r>
        <w:t>The Group Fitness studio offers over 30 classes weekly, from high-energy Zumba and Chisel to calming Yoga and Pilates—all led by professional instructors.</w:t>
      </w:r>
    </w:p>
    <w:p w14:paraId="6DCAB8B1" w14:textId="77777777" w:rsidR="00F608A6" w:rsidRDefault="00F608A6" w:rsidP="00F608A6"/>
    <w:p w14:paraId="151C51D8" w14:textId="77777777" w:rsidR="00F608A6" w:rsidRDefault="00F608A6" w:rsidP="00F608A6">
      <w:r>
        <w:t>After your workout, relax in our fully equipped Men’s and Ladies’ Locker Rooms or enjoy the Sports Club Pool, featuring a 25-meter junior Olympic pool, Jacuzzi, children’s wading pool, and a sun-soaked lounge area.</w:t>
      </w:r>
    </w:p>
    <w:p w14:paraId="15A8D562" w14:textId="77777777" w:rsidR="00F608A6" w:rsidRDefault="00F608A6" w:rsidP="00F608A6">
      <w:r>
        <w:t xml:space="preserve">At </w:t>
      </w:r>
      <w:proofErr w:type="spellStart"/>
      <w:r>
        <w:t>Bentwater</w:t>
      </w:r>
      <w:proofErr w:type="spellEnd"/>
      <w:r>
        <w:t xml:space="preserve"> Sports Club, fitness, fun, and community come together to support your healthy lifestyle.</w:t>
      </w:r>
    </w:p>
    <w:p w14:paraId="09807C53" w14:textId="15938FCE" w:rsidR="00F608A6" w:rsidRPr="00112BCE" w:rsidRDefault="00F608A6" w:rsidP="00F608A6">
      <w:r>
        <w:t>Call (936) 597-2260 or email info@bentwaterclub.com to learn more.</w:t>
      </w:r>
    </w:p>
    <w:sectPr w:rsidR="00F608A6" w:rsidRPr="00112BCE" w:rsidSect="00600E4C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1440" w:right="1440" w:bottom="144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17B92A" w14:textId="77777777" w:rsidR="00181CEF" w:rsidRDefault="00181CEF" w:rsidP="00A31B89">
      <w:pPr>
        <w:spacing w:after="0" w:line="240" w:lineRule="auto"/>
      </w:pPr>
      <w:r>
        <w:separator/>
      </w:r>
    </w:p>
  </w:endnote>
  <w:endnote w:type="continuationSeparator" w:id="0">
    <w:p w14:paraId="7079311B" w14:textId="77777777" w:rsidR="00181CEF" w:rsidRDefault="00181CEF" w:rsidP="00A31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F36F4" w14:textId="2569B631" w:rsidR="00DD1ADE" w:rsidRDefault="00BE7044" w:rsidP="00600E4C">
    <w:pPr>
      <w:pStyle w:val="Footer"/>
      <w:ind w:left="-1440"/>
    </w:pPr>
    <w:r>
      <w:rPr>
        <w:noProof/>
      </w:rPr>
      <w:drawing>
        <wp:inline distT="0" distB="0" distL="0" distR="0" wp14:anchorId="637F29B9" wp14:editId="0C7A58CC">
          <wp:extent cx="7792024" cy="916708"/>
          <wp:effectExtent l="0" t="0" r="0" b="0"/>
          <wp:docPr id="157222239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2222399" name="Picture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024" cy="916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A18283" w14:textId="77777777" w:rsidR="00181CEF" w:rsidRDefault="00181CEF" w:rsidP="00A31B89">
      <w:pPr>
        <w:spacing w:after="0" w:line="240" w:lineRule="auto"/>
      </w:pPr>
      <w:r>
        <w:separator/>
      </w:r>
    </w:p>
  </w:footnote>
  <w:footnote w:type="continuationSeparator" w:id="0">
    <w:p w14:paraId="6934774C" w14:textId="77777777" w:rsidR="00181CEF" w:rsidRDefault="00181CEF" w:rsidP="00A31B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7D73E" w14:textId="5960E611" w:rsidR="008F6579" w:rsidRDefault="00181CEF">
    <w:pPr>
      <w:pStyle w:val="Header"/>
    </w:pPr>
    <w:r>
      <w:rPr>
        <w:noProof/>
      </w:rPr>
      <w:pict w14:anchorId="7566F74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alt="" style="position:absolute;margin-left:0;margin-top:0;width:612pt;height:11in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REMAX_LLC_Letterhead_DIGIT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EE8DB" w14:textId="08E4CD77" w:rsidR="008F6579" w:rsidRDefault="00E65AB0" w:rsidP="00A76E21">
    <w:pPr>
      <w:pStyle w:val="Header"/>
      <w:ind w:left="-1440"/>
    </w:pPr>
    <w:r>
      <w:rPr>
        <w:noProof/>
      </w:rPr>
      <w:drawing>
        <wp:inline distT="0" distB="0" distL="0" distR="0" wp14:anchorId="4CAB017B" wp14:editId="2005A8CB">
          <wp:extent cx="7774305" cy="1463399"/>
          <wp:effectExtent l="0" t="0" r="0" b="0"/>
          <wp:docPr id="172494908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4949080" name="Pictur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1219" cy="14665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1858A" w14:textId="0A2A8970" w:rsidR="008F6579" w:rsidRDefault="00181CEF">
    <w:pPr>
      <w:pStyle w:val="Header"/>
    </w:pPr>
    <w:r>
      <w:rPr>
        <w:noProof/>
      </w:rPr>
      <w:pict w14:anchorId="1CE74B5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5" type="#_x0000_t75" alt="" style="position:absolute;margin-left:0;margin-top:0;width:612pt;height:11in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REMAX_LLC_Letterhead_DIGITAL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657"/>
    <w:rsid w:val="00055E89"/>
    <w:rsid w:val="000D21B0"/>
    <w:rsid w:val="00112BCE"/>
    <w:rsid w:val="00181CEF"/>
    <w:rsid w:val="00286A06"/>
    <w:rsid w:val="002E10F5"/>
    <w:rsid w:val="003D0657"/>
    <w:rsid w:val="004579A4"/>
    <w:rsid w:val="004768D2"/>
    <w:rsid w:val="00481C81"/>
    <w:rsid w:val="004C47DB"/>
    <w:rsid w:val="005D66F7"/>
    <w:rsid w:val="005E043F"/>
    <w:rsid w:val="005F1498"/>
    <w:rsid w:val="00600E4C"/>
    <w:rsid w:val="006757E9"/>
    <w:rsid w:val="006F4F3B"/>
    <w:rsid w:val="00731C7E"/>
    <w:rsid w:val="00757285"/>
    <w:rsid w:val="00810FB2"/>
    <w:rsid w:val="00825DAA"/>
    <w:rsid w:val="00862231"/>
    <w:rsid w:val="008A5D4F"/>
    <w:rsid w:val="008B0E6B"/>
    <w:rsid w:val="008B314C"/>
    <w:rsid w:val="008C7568"/>
    <w:rsid w:val="008F6579"/>
    <w:rsid w:val="00932A17"/>
    <w:rsid w:val="00980B4D"/>
    <w:rsid w:val="009B7410"/>
    <w:rsid w:val="009C3F6B"/>
    <w:rsid w:val="009C4EE5"/>
    <w:rsid w:val="009E52DC"/>
    <w:rsid w:val="00A0155D"/>
    <w:rsid w:val="00A01934"/>
    <w:rsid w:val="00A31B89"/>
    <w:rsid w:val="00A376E9"/>
    <w:rsid w:val="00A53228"/>
    <w:rsid w:val="00A76E21"/>
    <w:rsid w:val="00AB2989"/>
    <w:rsid w:val="00B77B62"/>
    <w:rsid w:val="00BB02C4"/>
    <w:rsid w:val="00BE7044"/>
    <w:rsid w:val="00D74187"/>
    <w:rsid w:val="00DD1ADE"/>
    <w:rsid w:val="00E03272"/>
    <w:rsid w:val="00E15302"/>
    <w:rsid w:val="00E65AB0"/>
    <w:rsid w:val="00F608A6"/>
    <w:rsid w:val="00FC0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A8CC74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D06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D065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3F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3F6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31B8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1B89"/>
  </w:style>
  <w:style w:type="paragraph" w:styleId="Footer">
    <w:name w:val="footer"/>
    <w:basedOn w:val="Normal"/>
    <w:link w:val="FooterChar"/>
    <w:uiPriority w:val="99"/>
    <w:unhideWhenUsed/>
    <w:rsid w:val="00A31B8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1B89"/>
  </w:style>
  <w:style w:type="paragraph" w:customStyle="1" w:styleId="BasicParagraph">
    <w:name w:val="[Basic Paragraph]"/>
    <w:basedOn w:val="Normal"/>
    <w:uiPriority w:val="99"/>
    <w:rsid w:val="00112BCE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rsid w:val="00F608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bentwater.com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D560266-419F-C248-89F5-0675FE1ED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563</Words>
  <Characters>2839</Characters>
  <Application>Microsoft Office Word</Application>
  <DocSecurity>4</DocSecurity>
  <Lines>202</Lines>
  <Paragraphs>179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McCullough,Troy</dc:creator>
  <cp:keywords/>
  <dc:description/>
  <cp:lastModifiedBy>Matt Powell</cp:lastModifiedBy>
  <cp:revision>2</cp:revision>
  <cp:lastPrinted>2017-08-17T19:00:00Z</cp:lastPrinted>
  <dcterms:created xsi:type="dcterms:W3CDTF">2026-04-22T15:09:00Z</dcterms:created>
  <dcterms:modified xsi:type="dcterms:W3CDTF">2026-04-22T15:09:00Z</dcterms:modified>
</cp:coreProperties>
</file>