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5A79" w14:textId="77777777" w:rsidR="00242107" w:rsidRDefault="00242107" w:rsidP="00242107">
      <w:pPr>
        <w:pStyle w:val="Default"/>
      </w:pPr>
    </w:p>
    <w:p w14:paraId="6C5B80B0" w14:textId="5BEC3892" w:rsidR="00242107" w:rsidRDefault="00242107" w:rsidP="00242107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OFFER INSTRUCTIONS</w:t>
      </w:r>
    </w:p>
    <w:p w14:paraId="0D64CAA4" w14:textId="5095CB9B" w:rsidR="00242107" w:rsidRDefault="00242107" w:rsidP="00242107">
      <w:pPr>
        <w:pStyle w:val="Default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9116 Wilcrest Dr.</w:t>
      </w:r>
      <w:r w:rsidR="00D14FBC">
        <w:rPr>
          <w:rFonts w:ascii="Calibri" w:hAnsi="Calibri" w:cs="Calibri"/>
          <w:sz w:val="40"/>
          <w:szCs w:val="40"/>
        </w:rPr>
        <w:t xml:space="preserve"> #9916</w:t>
      </w:r>
      <w:r>
        <w:rPr>
          <w:rFonts w:ascii="Calibri" w:hAnsi="Calibri" w:cs="Calibri"/>
          <w:sz w:val="40"/>
          <w:szCs w:val="40"/>
        </w:rPr>
        <w:t xml:space="preserve"> Houston, TX 77099</w:t>
      </w:r>
    </w:p>
    <w:p w14:paraId="7A5FFA94" w14:textId="77777777" w:rsidR="00242107" w:rsidRDefault="00242107" w:rsidP="00242107">
      <w:pPr>
        <w:pStyle w:val="Default"/>
        <w:jc w:val="center"/>
        <w:rPr>
          <w:sz w:val="40"/>
          <w:szCs w:val="40"/>
        </w:rPr>
      </w:pPr>
    </w:p>
    <w:p w14:paraId="6EBE9BDD" w14:textId="44C17C0C" w:rsidR="00242107" w:rsidRDefault="00242107" w:rsidP="00242107">
      <w:pPr>
        <w:pStyle w:val="Default"/>
        <w:rPr>
          <w:sz w:val="32"/>
          <w:szCs w:val="32"/>
        </w:rPr>
      </w:pPr>
      <w:r w:rsidRPr="00242107">
        <w:rPr>
          <w:b/>
          <w:bCs/>
          <w:sz w:val="32"/>
          <w:szCs w:val="32"/>
        </w:rPr>
        <w:t>Title Company</w:t>
      </w:r>
      <w:r>
        <w:rPr>
          <w:sz w:val="32"/>
          <w:szCs w:val="32"/>
        </w:rPr>
        <w:t xml:space="preserve">: </w:t>
      </w:r>
      <w:r w:rsidR="00BB11E4">
        <w:rPr>
          <w:rFonts w:ascii="Calibri" w:hAnsi="Calibri" w:cs="Calibri"/>
          <w:sz w:val="32"/>
          <w:szCs w:val="32"/>
        </w:rPr>
        <w:t>Riverway</w:t>
      </w:r>
      <w:r>
        <w:rPr>
          <w:rFonts w:ascii="Calibri" w:hAnsi="Calibri" w:cs="Calibri"/>
          <w:sz w:val="32"/>
          <w:szCs w:val="32"/>
        </w:rPr>
        <w:t xml:space="preserve"> Title </w:t>
      </w:r>
    </w:p>
    <w:p w14:paraId="216E6685" w14:textId="131A0EF9" w:rsidR="00242107" w:rsidRDefault="00242107" w:rsidP="00242107">
      <w:pPr>
        <w:pStyle w:val="Default"/>
        <w:rPr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24285 Katy Freeway Suite </w:t>
      </w:r>
      <w:r w:rsidR="00BB11E4">
        <w:rPr>
          <w:rFonts w:ascii="Calibri" w:hAnsi="Calibri" w:cs="Calibri"/>
          <w:sz w:val="32"/>
          <w:szCs w:val="32"/>
        </w:rPr>
        <w:t>400B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235FD243" w14:textId="77777777" w:rsidR="00242107" w:rsidRPr="00242107" w:rsidRDefault="00242107" w:rsidP="00242107">
      <w:pPr>
        <w:pStyle w:val="Default"/>
        <w:rPr>
          <w:rFonts w:ascii="Calibri" w:hAnsi="Calibri" w:cs="Calibri"/>
          <w:sz w:val="32"/>
          <w:szCs w:val="32"/>
          <w:lang w:val="fr-FR"/>
        </w:rPr>
      </w:pPr>
      <w:r w:rsidRPr="00242107">
        <w:rPr>
          <w:rFonts w:ascii="Calibri" w:hAnsi="Calibri" w:cs="Calibri"/>
          <w:sz w:val="32"/>
          <w:szCs w:val="32"/>
          <w:lang w:val="fr-FR"/>
        </w:rPr>
        <w:t xml:space="preserve">Katy, TX 77494 </w:t>
      </w:r>
    </w:p>
    <w:p w14:paraId="2E1214EE" w14:textId="77777777" w:rsidR="00242107" w:rsidRPr="00242107" w:rsidRDefault="00242107" w:rsidP="00242107">
      <w:pPr>
        <w:pStyle w:val="Default"/>
        <w:rPr>
          <w:rFonts w:ascii="Calibri" w:hAnsi="Calibri" w:cs="Calibri"/>
          <w:sz w:val="32"/>
          <w:szCs w:val="32"/>
          <w:lang w:val="fr-FR"/>
        </w:rPr>
      </w:pPr>
      <w:r w:rsidRPr="00242107">
        <w:rPr>
          <w:rFonts w:ascii="Calibri" w:hAnsi="Calibri" w:cs="Calibri"/>
          <w:sz w:val="32"/>
          <w:szCs w:val="32"/>
          <w:lang w:val="fr-FR"/>
        </w:rPr>
        <w:t xml:space="preserve">Kendra Patterson </w:t>
      </w:r>
    </w:p>
    <w:p w14:paraId="06B9B7F8" w14:textId="04C9578B" w:rsidR="00242107" w:rsidRPr="00D14FBC" w:rsidRDefault="00BB11E4" w:rsidP="00242107">
      <w:pPr>
        <w:pStyle w:val="Default"/>
        <w:rPr>
          <w:rFonts w:ascii="Calibri" w:hAnsi="Calibri" w:cs="Calibri"/>
          <w:sz w:val="32"/>
          <w:szCs w:val="32"/>
          <w:lang w:val="fr-FR"/>
        </w:rPr>
      </w:pPr>
      <w:hyperlink r:id="rId4" w:history="1">
        <w:r w:rsidRPr="00D14FBC">
          <w:rPr>
            <w:rStyle w:val="Hyperlink"/>
            <w:rFonts w:ascii="Calibri" w:hAnsi="Calibri" w:cs="Calibri"/>
            <w:sz w:val="32"/>
            <w:szCs w:val="32"/>
            <w:lang w:val="fr-FR"/>
          </w:rPr>
          <w:t>kpatterson@riverwaytitle.com</w:t>
        </w:r>
      </w:hyperlink>
      <w:r w:rsidR="00242107" w:rsidRPr="00D14FBC">
        <w:rPr>
          <w:rFonts w:ascii="Calibri" w:hAnsi="Calibri" w:cs="Calibri"/>
          <w:sz w:val="32"/>
          <w:szCs w:val="32"/>
          <w:lang w:val="fr-FR"/>
        </w:rPr>
        <w:t xml:space="preserve"> </w:t>
      </w:r>
    </w:p>
    <w:p w14:paraId="22EB8901" w14:textId="77777777" w:rsidR="00242107" w:rsidRPr="00D14FBC" w:rsidRDefault="00242107" w:rsidP="00242107">
      <w:pPr>
        <w:pStyle w:val="Default"/>
        <w:rPr>
          <w:rFonts w:ascii="Calibri" w:hAnsi="Calibri" w:cs="Calibri"/>
          <w:sz w:val="32"/>
          <w:szCs w:val="32"/>
          <w:lang w:val="fr-FR"/>
        </w:rPr>
      </w:pPr>
    </w:p>
    <w:p w14:paraId="1DD35FD7" w14:textId="7E65009A" w:rsidR="00242107" w:rsidRPr="00242107" w:rsidRDefault="00242107" w:rsidP="00242107">
      <w:pPr>
        <w:pStyle w:val="Default"/>
        <w:rPr>
          <w:sz w:val="32"/>
          <w:szCs w:val="32"/>
        </w:rPr>
      </w:pPr>
      <w:r w:rsidRPr="00242107">
        <w:rPr>
          <w:b/>
          <w:bCs/>
          <w:sz w:val="32"/>
          <w:szCs w:val="32"/>
        </w:rPr>
        <w:t>Seller’s name</w:t>
      </w:r>
      <w:r w:rsidRPr="00242107">
        <w:rPr>
          <w:sz w:val="32"/>
          <w:szCs w:val="32"/>
        </w:rPr>
        <w:t xml:space="preserve">: </w:t>
      </w:r>
      <w:r w:rsidRPr="00242107">
        <w:rPr>
          <w:rFonts w:ascii="Calibri" w:hAnsi="Calibri" w:cs="Calibri"/>
          <w:sz w:val="32"/>
          <w:szCs w:val="32"/>
        </w:rPr>
        <w:t>D</w:t>
      </w:r>
      <w:r>
        <w:rPr>
          <w:rFonts w:ascii="Calibri" w:hAnsi="Calibri" w:cs="Calibri"/>
          <w:sz w:val="32"/>
          <w:szCs w:val="32"/>
        </w:rPr>
        <w:t>arnell Cole</w:t>
      </w:r>
    </w:p>
    <w:p w14:paraId="51107E2A" w14:textId="77777777" w:rsidR="00242107" w:rsidRDefault="00242107" w:rsidP="00242107">
      <w:pPr>
        <w:pStyle w:val="Default"/>
        <w:rPr>
          <w:sz w:val="32"/>
          <w:szCs w:val="32"/>
        </w:rPr>
      </w:pPr>
      <w:r w:rsidRPr="00242107">
        <w:rPr>
          <w:b/>
          <w:bCs/>
          <w:sz w:val="32"/>
          <w:szCs w:val="32"/>
        </w:rPr>
        <w:t>Earnest money</w:t>
      </w:r>
      <w:r>
        <w:rPr>
          <w:sz w:val="32"/>
          <w:szCs w:val="32"/>
        </w:rPr>
        <w:t xml:space="preserve">: </w:t>
      </w:r>
      <w:r>
        <w:rPr>
          <w:rFonts w:ascii="Calibri" w:hAnsi="Calibri" w:cs="Calibri"/>
          <w:sz w:val="32"/>
          <w:szCs w:val="32"/>
        </w:rPr>
        <w:t xml:space="preserve">1% (deliver to the title company) </w:t>
      </w:r>
    </w:p>
    <w:p w14:paraId="00C500E8" w14:textId="77777777" w:rsidR="00242107" w:rsidRDefault="00242107" w:rsidP="00242107">
      <w:pPr>
        <w:pStyle w:val="Default"/>
        <w:rPr>
          <w:sz w:val="32"/>
          <w:szCs w:val="32"/>
        </w:rPr>
      </w:pPr>
      <w:r w:rsidRPr="00242107">
        <w:rPr>
          <w:b/>
          <w:bCs/>
          <w:sz w:val="32"/>
          <w:szCs w:val="32"/>
        </w:rPr>
        <w:t>Option money</w:t>
      </w:r>
      <w:r>
        <w:rPr>
          <w:sz w:val="32"/>
          <w:szCs w:val="32"/>
        </w:rPr>
        <w:t xml:space="preserve">: </w:t>
      </w:r>
      <w:r>
        <w:rPr>
          <w:rFonts w:ascii="Calibri" w:hAnsi="Calibri" w:cs="Calibri"/>
          <w:sz w:val="32"/>
          <w:szCs w:val="32"/>
        </w:rPr>
        <w:t xml:space="preserve">$50/day no more than 7 days </w:t>
      </w:r>
    </w:p>
    <w:p w14:paraId="20C06A1F" w14:textId="5E6198A2" w:rsidR="00242107" w:rsidRDefault="00242107" w:rsidP="00242107">
      <w:pPr>
        <w:pStyle w:val="Default"/>
        <w:rPr>
          <w:rFonts w:ascii="Calibri" w:hAnsi="Calibri" w:cs="Calibri"/>
          <w:sz w:val="32"/>
          <w:szCs w:val="32"/>
        </w:rPr>
      </w:pPr>
      <w:r w:rsidRPr="00242107">
        <w:rPr>
          <w:b/>
          <w:bCs/>
          <w:sz w:val="32"/>
          <w:szCs w:val="32"/>
        </w:rPr>
        <w:t>Supporting Documents</w:t>
      </w:r>
      <w:r>
        <w:rPr>
          <w:sz w:val="32"/>
          <w:szCs w:val="32"/>
        </w:rPr>
        <w:t xml:space="preserve">: </w:t>
      </w:r>
      <w:r>
        <w:rPr>
          <w:rFonts w:ascii="Calibri" w:hAnsi="Calibri" w:cs="Calibri"/>
          <w:sz w:val="32"/>
          <w:szCs w:val="32"/>
        </w:rPr>
        <w:t xml:space="preserve"> SD and Disclosure of Relationship have all been uploaded. Please use these documents. </w:t>
      </w:r>
    </w:p>
    <w:p w14:paraId="0A2B10C1" w14:textId="77777777" w:rsidR="00242107" w:rsidRDefault="00242107" w:rsidP="00242107">
      <w:pPr>
        <w:pStyle w:val="Default"/>
        <w:rPr>
          <w:sz w:val="32"/>
          <w:szCs w:val="32"/>
        </w:rPr>
      </w:pPr>
    </w:p>
    <w:p w14:paraId="10B3F6B1" w14:textId="77777777" w:rsidR="00242107" w:rsidRDefault="00242107" w:rsidP="00242107">
      <w:pPr>
        <w:pStyle w:val="Default"/>
        <w:rPr>
          <w:sz w:val="23"/>
          <w:szCs w:val="23"/>
        </w:rPr>
      </w:pPr>
      <w:r w:rsidRPr="00242107">
        <w:rPr>
          <w:b/>
          <w:bCs/>
          <w:sz w:val="23"/>
          <w:szCs w:val="23"/>
        </w:rPr>
        <w:t>Listing agent</w:t>
      </w:r>
      <w:r>
        <w:rPr>
          <w:rFonts w:ascii="Calibri" w:hAnsi="Calibri" w:cs="Calibri"/>
          <w:sz w:val="23"/>
          <w:szCs w:val="23"/>
        </w:rPr>
        <w:t xml:space="preserve">: Mitchell Maxwell #706681 </w:t>
      </w:r>
    </w:p>
    <w:p w14:paraId="630B9198" w14:textId="77777777" w:rsidR="00242107" w:rsidRDefault="00242107" w:rsidP="0024210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Mitchellmaxwell92@yahoo.com </w:t>
      </w:r>
    </w:p>
    <w:p w14:paraId="4DDD59A2" w14:textId="77777777" w:rsidR="00242107" w:rsidRDefault="00242107" w:rsidP="0024210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281-235-6748 </w:t>
      </w:r>
    </w:p>
    <w:p w14:paraId="5B5F5DD7" w14:textId="77777777" w:rsidR="00242107" w:rsidRDefault="00242107" w:rsidP="00242107">
      <w:pPr>
        <w:pStyle w:val="Default"/>
        <w:rPr>
          <w:sz w:val="23"/>
          <w:szCs w:val="23"/>
        </w:rPr>
      </w:pPr>
    </w:p>
    <w:p w14:paraId="3FC4831A" w14:textId="77777777" w:rsidR="00242107" w:rsidRDefault="00242107" w:rsidP="00242107">
      <w:pPr>
        <w:pStyle w:val="Default"/>
        <w:rPr>
          <w:sz w:val="23"/>
          <w:szCs w:val="23"/>
        </w:rPr>
      </w:pPr>
      <w:r w:rsidRPr="00242107">
        <w:rPr>
          <w:b/>
          <w:bCs/>
          <w:sz w:val="23"/>
          <w:szCs w:val="23"/>
        </w:rPr>
        <w:t>Listing Brokerage</w:t>
      </w:r>
      <w:r>
        <w:rPr>
          <w:sz w:val="23"/>
          <w:szCs w:val="23"/>
        </w:rPr>
        <w:t xml:space="preserve">: </w:t>
      </w:r>
      <w:r>
        <w:rPr>
          <w:rFonts w:ascii="Calibri" w:hAnsi="Calibri" w:cs="Calibri"/>
          <w:sz w:val="23"/>
          <w:szCs w:val="23"/>
        </w:rPr>
        <w:t xml:space="preserve">eXp Realty #603392 </w:t>
      </w:r>
    </w:p>
    <w:p w14:paraId="70E661D2" w14:textId="77777777" w:rsidR="00242107" w:rsidRDefault="00242107" w:rsidP="00242107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17806 W. IH-10 Suite 300 </w:t>
      </w:r>
    </w:p>
    <w:p w14:paraId="5143AC46" w14:textId="77777777" w:rsidR="00242107" w:rsidRDefault="00242107" w:rsidP="002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San Antonio, TX 78257 </w:t>
      </w:r>
    </w:p>
    <w:p w14:paraId="2C34E45B" w14:textId="77777777" w:rsidR="00242107" w:rsidRDefault="00242107" w:rsidP="0024210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210-788-9690 </w:t>
      </w:r>
    </w:p>
    <w:p w14:paraId="34AD7B6E" w14:textId="77777777" w:rsidR="00242107" w:rsidRDefault="00242107" w:rsidP="00242107">
      <w:pPr>
        <w:pStyle w:val="Default"/>
        <w:rPr>
          <w:sz w:val="23"/>
          <w:szCs w:val="23"/>
        </w:rPr>
      </w:pPr>
    </w:p>
    <w:p w14:paraId="04293242" w14:textId="77777777" w:rsidR="00242107" w:rsidRDefault="00242107" w:rsidP="00242107">
      <w:pPr>
        <w:pStyle w:val="Default"/>
        <w:rPr>
          <w:sz w:val="23"/>
          <w:szCs w:val="23"/>
        </w:rPr>
      </w:pPr>
      <w:r w:rsidRPr="00242107">
        <w:rPr>
          <w:b/>
          <w:bCs/>
          <w:sz w:val="23"/>
          <w:szCs w:val="23"/>
        </w:rPr>
        <w:t>Supervisor:</w:t>
      </w:r>
      <w:r>
        <w:rPr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Tony King #622946 </w:t>
      </w:r>
    </w:p>
    <w:p w14:paraId="3B79AE1F" w14:textId="77777777" w:rsidR="00242107" w:rsidRDefault="00242107" w:rsidP="0024210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Tx.broker@exp.com </w:t>
      </w:r>
    </w:p>
    <w:p w14:paraId="559965BF" w14:textId="4619B22E" w:rsidR="00242107" w:rsidRDefault="00242107" w:rsidP="00242107">
      <w:r>
        <w:rPr>
          <w:sz w:val="23"/>
          <w:szCs w:val="23"/>
        </w:rPr>
        <w:t>888-519-7431 ext. 101</w:t>
      </w:r>
    </w:p>
    <w:sectPr w:rsidR="00242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lonna MT">
    <w:altName w:val="Colonn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07"/>
    <w:rsid w:val="00242107"/>
    <w:rsid w:val="007C25F0"/>
    <w:rsid w:val="00BB11E4"/>
    <w:rsid w:val="00BD6AC6"/>
    <w:rsid w:val="00D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3BBF"/>
  <w15:chartTrackingRefBased/>
  <w15:docId w15:val="{9EA6C800-394A-45E9-B780-9BFBEF73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1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42107"/>
    <w:pPr>
      <w:autoSpaceDE w:val="0"/>
      <w:autoSpaceDN w:val="0"/>
      <w:adjustRightInd w:val="0"/>
      <w:spacing w:after="0" w:line="240" w:lineRule="auto"/>
    </w:pPr>
    <w:rPr>
      <w:rFonts w:ascii="Colonna MT" w:hAnsi="Colonna MT" w:cs="Colonna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2421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107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2107"/>
  </w:style>
  <w:style w:type="character" w:customStyle="1" w:styleId="DateChar">
    <w:name w:val="Date Char"/>
    <w:basedOn w:val="DefaultParagraphFont"/>
    <w:link w:val="Date"/>
    <w:uiPriority w:val="99"/>
    <w:semiHidden/>
    <w:rsid w:val="0024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atterson@riverwayti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Katy ISD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Mitchell L (MRJH)</dc:creator>
  <cp:keywords/>
  <dc:description/>
  <cp:lastModifiedBy>Maxwell, Mitchell L (MRJH)</cp:lastModifiedBy>
  <cp:revision>5</cp:revision>
  <dcterms:created xsi:type="dcterms:W3CDTF">2026-04-20T19:01:00Z</dcterms:created>
  <dcterms:modified xsi:type="dcterms:W3CDTF">2026-04-20T19:18:00Z</dcterms:modified>
</cp:coreProperties>
</file>