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CC549" w14:textId="17B36BA0" w:rsidR="00E543FB" w:rsidRDefault="006B4621">
      <w:r>
        <w:rPr>
          <w:noProof/>
        </w:rPr>
        <w:drawing>
          <wp:inline distT="0" distB="0" distL="0" distR="0" wp14:anchorId="75B218C6" wp14:editId="4C6D49C2">
            <wp:extent cx="1729350" cy="1200150"/>
            <wp:effectExtent l="0" t="0" r="0" b="0"/>
            <wp:docPr id="5601220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122061" name="Picture 56012206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146" cy="120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                                                                                                               </w:t>
      </w:r>
    </w:p>
    <w:p w14:paraId="63700EB7" w14:textId="77777777" w:rsidR="00E543FB" w:rsidRPr="00E543FB" w:rsidRDefault="00E543FB" w:rsidP="00E543F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Tenant Property Features</w:t>
      </w:r>
    </w:p>
    <w:p w14:paraId="5CF165E9" w14:textId="6522A0EC" w:rsidR="00E543FB" w:rsidRDefault="00E543FB" w:rsidP="00E54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Property Address: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3902 Quiet Pines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Spring, TX 77386</w:t>
      </w:r>
    </w:p>
    <w:p w14:paraId="1CBB609A" w14:textId="095372F1" w:rsidR="00E543FB" w:rsidRPr="00E543FB" w:rsidRDefault="00E543FB" w:rsidP="00E54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Application Link - </w:t>
      </w:r>
      <w:hyperlink r:id="rId6" w:history="1">
        <w:r w:rsidRPr="00A27085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https://apply.link/wf5WbxI</w:t>
        </w:r>
      </w:hyperlink>
    </w:p>
    <w:p w14:paraId="33DF76E9" w14:textId="77777777" w:rsidR="00E543FB" w:rsidRPr="00E543FB" w:rsidRDefault="00E543FB" w:rsidP="00E543F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kern w:val="0"/>
          <w14:ligatures w14:val="none"/>
        </w:rPr>
        <w:pict w14:anchorId="2B5C0649">
          <v:rect id="_x0000_i1025" style="width:0;height:1.5pt" o:hralign="center" o:hrstd="t" o:hr="t" fillcolor="#a0a0a0" stroked="f"/>
        </w:pict>
      </w:r>
    </w:p>
    <w:p w14:paraId="1EE18544" w14:textId="77777777" w:rsidR="00E543FB" w:rsidRPr="00E543FB" w:rsidRDefault="00E543FB" w:rsidP="00E543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Property Overview</w:t>
      </w:r>
    </w:p>
    <w:p w14:paraId="4CC23328" w14:textId="77777777" w:rsidR="00E543FB" w:rsidRPr="00E543FB" w:rsidRDefault="00E543FB" w:rsidP="00E54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kern w:val="0"/>
          <w14:ligatures w14:val="none"/>
        </w:rPr>
        <w:t>This page highlights the key features and amenities of 3902 Quiet Pines to help tenants understand what the property offers and how to enjoy it fully.</w:t>
      </w:r>
    </w:p>
    <w:p w14:paraId="51315AE0" w14:textId="77777777" w:rsidR="00E543FB" w:rsidRPr="00E543FB" w:rsidRDefault="00E543FB" w:rsidP="00E543F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kern w:val="0"/>
          <w14:ligatures w14:val="none"/>
        </w:rPr>
        <w:pict w14:anchorId="0469D658">
          <v:rect id="_x0000_i1026" style="width:0;height:1.5pt" o:hralign="center" o:hrstd="t" o:hr="t" fillcolor="#a0a0a0" stroked="f"/>
        </w:pict>
      </w:r>
    </w:p>
    <w:p w14:paraId="6D7818F1" w14:textId="77777777" w:rsidR="00E543FB" w:rsidRPr="00E543FB" w:rsidRDefault="00E543FB" w:rsidP="00E543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Interior Features</w:t>
      </w:r>
    </w:p>
    <w:p w14:paraId="3361C006" w14:textId="77777777" w:rsidR="00E543FB" w:rsidRPr="00E543FB" w:rsidRDefault="00E543FB" w:rsidP="00E543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Open-concept living and dining areas</w:t>
      </w:r>
    </w:p>
    <w:p w14:paraId="4810845D" w14:textId="77777777" w:rsidR="00E543FB" w:rsidRPr="00E543FB" w:rsidRDefault="00E543FB" w:rsidP="00E543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Natural light throughout</w:t>
      </w:r>
    </w:p>
    <w:p w14:paraId="3CB2C9FD" w14:textId="303BF746" w:rsidR="00E543FB" w:rsidRPr="00E543FB" w:rsidRDefault="00E543FB" w:rsidP="00E543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Durable flooring (tile / </w:t>
      </w:r>
      <w:r w:rsidR="00561753" w:rsidRPr="00E543FB">
        <w:rPr>
          <w:rFonts w:ascii="Times New Roman" w:eastAsia="Times New Roman" w:hAnsi="Times New Roman" w:cs="Times New Roman"/>
          <w:kern w:val="0"/>
          <w14:ligatures w14:val="none"/>
        </w:rPr>
        <w:t>laminate)</w:t>
      </w:r>
    </w:p>
    <w:p w14:paraId="31FBBF76" w14:textId="77777777" w:rsidR="00E543FB" w:rsidRPr="00E543FB" w:rsidRDefault="00E543FB" w:rsidP="00E543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Neutral paint palette</w:t>
      </w:r>
    </w:p>
    <w:p w14:paraId="21ECCF76" w14:textId="77777777" w:rsidR="00E543FB" w:rsidRPr="00E543FB" w:rsidRDefault="00E543FB" w:rsidP="00E543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Ceiling fans</w:t>
      </w:r>
    </w:p>
    <w:p w14:paraId="14DFA12F" w14:textId="77777777" w:rsidR="00E543FB" w:rsidRPr="00E543FB" w:rsidRDefault="00E543FB" w:rsidP="00E543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Window coverings</w:t>
      </w:r>
    </w:p>
    <w:p w14:paraId="62374E35" w14:textId="77777777" w:rsidR="00E543FB" w:rsidRPr="00E543FB" w:rsidRDefault="00E543FB" w:rsidP="00E543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Kitchen</w:t>
      </w:r>
    </w:p>
    <w:p w14:paraId="7EC021B0" w14:textId="77777777" w:rsidR="00E543FB" w:rsidRPr="00E543FB" w:rsidRDefault="00E543FB" w:rsidP="00E543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Refrigerator</w:t>
      </w:r>
    </w:p>
    <w:p w14:paraId="2BD9665C" w14:textId="77777777" w:rsidR="00E543FB" w:rsidRPr="00E543FB" w:rsidRDefault="00E543FB" w:rsidP="00E543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Range / Oven</w:t>
      </w:r>
    </w:p>
    <w:p w14:paraId="4E388FFE" w14:textId="77777777" w:rsidR="00E543FB" w:rsidRPr="00E543FB" w:rsidRDefault="00E543FB" w:rsidP="00E543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Dishwasher</w:t>
      </w:r>
    </w:p>
    <w:p w14:paraId="6AF8E26E" w14:textId="77777777" w:rsidR="00E543FB" w:rsidRPr="00E543FB" w:rsidRDefault="00E543FB" w:rsidP="00E543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Microwave</w:t>
      </w:r>
    </w:p>
    <w:p w14:paraId="69138A06" w14:textId="4F15682C" w:rsidR="00E543FB" w:rsidRPr="00E543FB" w:rsidRDefault="00E543FB" w:rsidP="00E543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Pantry </w:t>
      </w:r>
    </w:p>
    <w:p w14:paraId="7C76B031" w14:textId="77777777" w:rsidR="00E543FB" w:rsidRDefault="00E543FB" w:rsidP="00E543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2DA2EFF5" w14:textId="7C8459D1" w:rsidR="00E543FB" w:rsidRPr="00E543FB" w:rsidRDefault="00E543FB" w:rsidP="00E543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Bedrooms</w:t>
      </w:r>
    </w:p>
    <w:p w14:paraId="5EDC536F" w14:textId="77777777" w:rsidR="00E543FB" w:rsidRPr="00E543FB" w:rsidRDefault="00E543FB" w:rsidP="00E543F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Spacious bedrooms</w:t>
      </w:r>
    </w:p>
    <w:p w14:paraId="4579A377" w14:textId="77777777" w:rsidR="00E543FB" w:rsidRPr="00E543FB" w:rsidRDefault="00E543FB" w:rsidP="00E543F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Closets with storage space</w:t>
      </w:r>
    </w:p>
    <w:p w14:paraId="6680D369" w14:textId="190F524A" w:rsidR="00E543FB" w:rsidRPr="00E543FB" w:rsidRDefault="00E543FB" w:rsidP="00E543F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Primary bedroom with en-suite bath </w:t>
      </w:r>
    </w:p>
    <w:p w14:paraId="773B5269" w14:textId="77777777" w:rsidR="00E543FB" w:rsidRPr="00E543FB" w:rsidRDefault="00E543FB" w:rsidP="00E543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Bathrooms</w:t>
      </w:r>
    </w:p>
    <w:p w14:paraId="39D57C3B" w14:textId="77777777" w:rsidR="00E543FB" w:rsidRPr="00E543FB" w:rsidRDefault="00E543FB" w:rsidP="00E543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Tub / shower combination</w:t>
      </w:r>
    </w:p>
    <w:p w14:paraId="4E0BC776" w14:textId="77777777" w:rsidR="00E543FB" w:rsidRPr="00E543FB" w:rsidRDefault="00E543FB" w:rsidP="00E543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Updated fixtures</w:t>
      </w:r>
    </w:p>
    <w:p w14:paraId="34EFE684" w14:textId="77777777" w:rsidR="00E543FB" w:rsidRPr="00E543FB" w:rsidRDefault="00E543FB" w:rsidP="00E543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Vanity storage</w:t>
      </w:r>
    </w:p>
    <w:p w14:paraId="726B17F6" w14:textId="77777777" w:rsidR="00E543FB" w:rsidRPr="00E543FB" w:rsidRDefault="00E543FB" w:rsidP="00E543F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kern w:val="0"/>
          <w14:ligatures w14:val="none"/>
        </w:rPr>
        <w:pict w14:anchorId="6B50ADCE">
          <v:rect id="_x0000_i1027" style="width:0;height:1.5pt" o:hralign="center" o:hrstd="t" o:hr="t" fillcolor="#a0a0a0" stroked="f"/>
        </w:pict>
      </w:r>
    </w:p>
    <w:p w14:paraId="1183398C" w14:textId="77777777" w:rsidR="00E543FB" w:rsidRPr="00E543FB" w:rsidRDefault="00E543FB" w:rsidP="00E543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Laundry</w:t>
      </w:r>
    </w:p>
    <w:p w14:paraId="72436907" w14:textId="77777777" w:rsidR="00E543FB" w:rsidRPr="00E543FB" w:rsidRDefault="00E543FB" w:rsidP="00E543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Washer &amp; dryer included</w:t>
      </w:r>
    </w:p>
    <w:p w14:paraId="1F212216" w14:textId="77777777" w:rsidR="00E543FB" w:rsidRPr="00E543FB" w:rsidRDefault="00E543FB" w:rsidP="00E543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Washer / dryer connections</w:t>
      </w:r>
    </w:p>
    <w:p w14:paraId="5525793D" w14:textId="312E5BA7" w:rsidR="00E543FB" w:rsidRPr="00E543FB" w:rsidRDefault="00E543FB" w:rsidP="00E543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Laundry room </w:t>
      </w:r>
    </w:p>
    <w:p w14:paraId="19A8EB6F" w14:textId="77777777" w:rsidR="00E543FB" w:rsidRPr="00E543FB" w:rsidRDefault="00E543FB" w:rsidP="00E543F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kern w:val="0"/>
          <w14:ligatures w14:val="none"/>
        </w:rPr>
        <w:pict w14:anchorId="1128AEC0">
          <v:rect id="_x0000_i1028" style="width:0;height:1.5pt" o:hralign="center" o:hrstd="t" o:hr="t" fillcolor="#a0a0a0" stroked="f"/>
        </w:pict>
      </w:r>
    </w:p>
    <w:p w14:paraId="005CC5BD" w14:textId="77777777" w:rsidR="00E543FB" w:rsidRPr="00E543FB" w:rsidRDefault="00E543FB" w:rsidP="00E543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Climate &amp; Utilities</w:t>
      </w:r>
    </w:p>
    <w:p w14:paraId="021A90EC" w14:textId="77777777" w:rsidR="00E543FB" w:rsidRPr="00E543FB" w:rsidRDefault="00E543FB" w:rsidP="00E543F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Central heating and air conditioning</w:t>
      </w:r>
    </w:p>
    <w:p w14:paraId="5036561F" w14:textId="77777777" w:rsidR="00E543FB" w:rsidRPr="00E543FB" w:rsidRDefault="00E543FB" w:rsidP="00E543F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Programmable thermostat</w:t>
      </w:r>
    </w:p>
    <w:p w14:paraId="4F92C7CE" w14:textId="77777777" w:rsidR="00E543FB" w:rsidRPr="00E543FB" w:rsidRDefault="00E543FB" w:rsidP="00E543F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Energy-efficient windows or insulation</w:t>
      </w:r>
    </w:p>
    <w:p w14:paraId="4D07FA9C" w14:textId="77777777" w:rsidR="00E543FB" w:rsidRPr="00E543FB" w:rsidRDefault="00E543FB" w:rsidP="00E543F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kern w:val="0"/>
          <w14:ligatures w14:val="none"/>
        </w:rPr>
        <w:pict w14:anchorId="60C4B96A">
          <v:rect id="_x0000_i1029" style="width:0;height:1.5pt" o:hralign="center" o:hrstd="t" o:hr="t" fillcolor="#a0a0a0" stroked="f"/>
        </w:pict>
      </w:r>
    </w:p>
    <w:p w14:paraId="3BA11BF0" w14:textId="1BB1238B" w:rsidR="00E543FB" w:rsidRPr="00E543FB" w:rsidRDefault="00E543FB" w:rsidP="00E543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Exterior Features</w:t>
      </w:r>
    </w:p>
    <w:p w14:paraId="2EB98D72" w14:textId="77777777" w:rsidR="00E543FB" w:rsidRPr="00E543FB" w:rsidRDefault="00E543FB" w:rsidP="00E543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Patio or outdoor space</w:t>
      </w:r>
    </w:p>
    <w:p w14:paraId="1F741E4A" w14:textId="250127F8" w:rsidR="00E543FB" w:rsidRPr="00E543FB" w:rsidRDefault="00E543FB" w:rsidP="00E543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Yard (</w:t>
      </w:r>
      <w:r>
        <w:rPr>
          <w:rFonts w:ascii="Times New Roman" w:eastAsia="Times New Roman" w:hAnsi="Times New Roman" w:cs="Times New Roman"/>
          <w:kern w:val="0"/>
          <w14:ligatures w14:val="none"/>
        </w:rPr>
        <w:t>maintain by landlord)</w:t>
      </w:r>
    </w:p>
    <w:p w14:paraId="44BAC87C" w14:textId="77777777" w:rsidR="00E543FB" w:rsidRPr="00E543FB" w:rsidRDefault="00E543FB" w:rsidP="00E543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Exterior lighting</w:t>
      </w:r>
    </w:p>
    <w:p w14:paraId="4CAA2173" w14:textId="77777777" w:rsidR="00E543FB" w:rsidRPr="00E543FB" w:rsidRDefault="00E543FB" w:rsidP="00E543F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kern w:val="0"/>
          <w14:ligatures w14:val="none"/>
        </w:rPr>
        <w:pict w14:anchorId="760A0427">
          <v:rect id="_x0000_i1030" style="width:0;height:1.5pt" o:hralign="center" o:hrstd="t" o:hr="t" fillcolor="#a0a0a0" stroked="f"/>
        </w:pict>
      </w:r>
    </w:p>
    <w:p w14:paraId="1E482FA2" w14:textId="77777777" w:rsidR="00E543FB" w:rsidRDefault="00E543FB" w:rsidP="00E543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13ABB8BE" w14:textId="77777777" w:rsidR="00E543FB" w:rsidRDefault="00E543FB" w:rsidP="00E543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35D221E7" w14:textId="75AD47E3" w:rsidR="00E543FB" w:rsidRPr="00E543FB" w:rsidRDefault="00E543FB" w:rsidP="00E543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Parking</w:t>
      </w:r>
    </w:p>
    <w:p w14:paraId="596B6EB0" w14:textId="77777777" w:rsidR="00E543FB" w:rsidRPr="00E543FB" w:rsidRDefault="00E543FB" w:rsidP="00E543F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Garage</w:t>
      </w:r>
    </w:p>
    <w:p w14:paraId="62DCF20C" w14:textId="77777777" w:rsidR="00E543FB" w:rsidRPr="00E543FB" w:rsidRDefault="00E543FB" w:rsidP="00E543F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Driveway parking</w:t>
      </w:r>
    </w:p>
    <w:p w14:paraId="513EB2F7" w14:textId="77777777" w:rsidR="00E543FB" w:rsidRPr="00E543FB" w:rsidRDefault="00E543FB" w:rsidP="00E543F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Guest parking available</w:t>
      </w:r>
    </w:p>
    <w:p w14:paraId="6D648A31" w14:textId="77777777" w:rsidR="00E543FB" w:rsidRPr="00E543FB" w:rsidRDefault="00E543FB" w:rsidP="00E543F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kern w:val="0"/>
          <w14:ligatures w14:val="none"/>
        </w:rPr>
        <w:pict w14:anchorId="794E348A">
          <v:rect id="_x0000_i1031" style="width:0;height:1.5pt" o:hralign="center" o:hrstd="t" o:hr="t" fillcolor="#a0a0a0" stroked="f"/>
        </w:pict>
      </w:r>
    </w:p>
    <w:p w14:paraId="4516592F" w14:textId="77777777" w:rsidR="00E543FB" w:rsidRPr="00E543FB" w:rsidRDefault="00E543FB" w:rsidP="00E543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Safety &amp; Security</w:t>
      </w:r>
    </w:p>
    <w:p w14:paraId="056842C2" w14:textId="77777777" w:rsidR="00E543FB" w:rsidRPr="00E543FB" w:rsidRDefault="00E543FB" w:rsidP="00E543F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Deadbolt locks</w:t>
      </w:r>
    </w:p>
    <w:p w14:paraId="0BD5C86C" w14:textId="77777777" w:rsidR="00E543FB" w:rsidRPr="00E543FB" w:rsidRDefault="00E543FB" w:rsidP="00E543F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Smoke detectors</w:t>
      </w:r>
    </w:p>
    <w:p w14:paraId="237696B3" w14:textId="77777777" w:rsidR="00E543FB" w:rsidRPr="00E543FB" w:rsidRDefault="00E543FB" w:rsidP="00E543F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Carbon monoxide detectors</w:t>
      </w:r>
    </w:p>
    <w:p w14:paraId="1780251A" w14:textId="77777777" w:rsidR="00E543FB" w:rsidRPr="00E543FB" w:rsidRDefault="00E543FB" w:rsidP="00E543F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Exterior lighting for visibility</w:t>
      </w:r>
    </w:p>
    <w:p w14:paraId="2A1C0248" w14:textId="77777777" w:rsidR="00E543FB" w:rsidRPr="00E543FB" w:rsidRDefault="00E543FB" w:rsidP="00E543F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kern w:val="0"/>
          <w14:ligatures w14:val="none"/>
        </w:rPr>
        <w:pict w14:anchorId="48429362">
          <v:rect id="_x0000_i1032" style="width:0;height:1.5pt" o:hralign="center" o:hrstd="t" o:hr="t" fillcolor="#a0a0a0" stroked="f"/>
        </w:pict>
      </w:r>
    </w:p>
    <w:p w14:paraId="0F90419A" w14:textId="77777777" w:rsidR="00E543FB" w:rsidRPr="00E543FB" w:rsidRDefault="00E543FB" w:rsidP="00E543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Community &amp; Location Highlights</w:t>
      </w:r>
    </w:p>
    <w:p w14:paraId="2C316253" w14:textId="77777777" w:rsidR="00E543FB" w:rsidRPr="00E543FB" w:rsidRDefault="00E543FB" w:rsidP="00E543F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kern w:val="0"/>
          <w14:ligatures w14:val="none"/>
        </w:rPr>
        <w:t>Convenient access to major roads and highways</w:t>
      </w:r>
    </w:p>
    <w:p w14:paraId="7D95D886" w14:textId="77777777" w:rsidR="00E543FB" w:rsidRPr="00E543FB" w:rsidRDefault="00E543FB" w:rsidP="00E543F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kern w:val="0"/>
          <w14:ligatures w14:val="none"/>
        </w:rPr>
        <w:t>Nearby shopping, dining, and services</w:t>
      </w:r>
    </w:p>
    <w:p w14:paraId="78A08CBB" w14:textId="0E16E742" w:rsidR="00E543FB" w:rsidRPr="00E543FB" w:rsidRDefault="00E543FB" w:rsidP="00E543F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Close to schools, parks, or community amenities </w:t>
      </w:r>
    </w:p>
    <w:p w14:paraId="4243CC1B" w14:textId="77777777" w:rsidR="00E543FB" w:rsidRPr="00E543FB" w:rsidRDefault="00E543FB" w:rsidP="00E543F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kern w:val="0"/>
          <w14:ligatures w14:val="none"/>
        </w:rPr>
        <w:pict w14:anchorId="3D1CFD2E">
          <v:rect id="_x0000_i1033" style="width:0;height:1.5pt" o:hralign="center" o:hrstd="t" o:hr="t" fillcolor="#a0a0a0" stroked="f"/>
        </w:pict>
      </w:r>
    </w:p>
    <w:p w14:paraId="3A08CE39" w14:textId="77777777" w:rsidR="00E543FB" w:rsidRPr="00E543FB" w:rsidRDefault="00E543FB" w:rsidP="00E543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543FB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🌳</w:t>
      </w:r>
      <w:r w:rsidRPr="00E543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Community &amp; Outdoor Recreation</w:t>
      </w:r>
    </w:p>
    <w:p w14:paraId="7EDC2D48" w14:textId="77777777" w:rsidR="00E543FB" w:rsidRPr="00E543FB" w:rsidRDefault="00E543FB" w:rsidP="00E543F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100-acre Lake Holcomb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with miles of nature trails, picnic areas, fishing docks, kayak/canoe access, scenic views, and plenty of space for outdoor enjoyment. </w:t>
      </w:r>
    </w:p>
    <w:p w14:paraId="5FC2156C" w14:textId="77777777" w:rsidR="00E543FB" w:rsidRPr="00E543FB" w:rsidRDefault="00E543FB" w:rsidP="00E543F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Nature trails and greenbelts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woven throughout the neighborhood for walking, jogging, biking, and exploring. </w:t>
      </w:r>
    </w:p>
    <w:p w14:paraId="33BCAA39" w14:textId="77777777" w:rsidR="00E543FB" w:rsidRPr="00E543FB" w:rsidRDefault="00E543FB" w:rsidP="00E543F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Pocket parks and lakes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scattered across the community for casual recreation. </w:t>
      </w:r>
    </w:p>
    <w:p w14:paraId="67DB2C50" w14:textId="77777777" w:rsidR="00E543FB" w:rsidRPr="00E543FB" w:rsidRDefault="00E543FB" w:rsidP="00E543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543FB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🏡</w:t>
      </w:r>
      <w:r w:rsidRPr="00E543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Resort-Style Community Facilities</w:t>
      </w:r>
    </w:p>
    <w:p w14:paraId="5E3FF092" w14:textId="77777777" w:rsidR="00E543FB" w:rsidRPr="00E543FB" w:rsidRDefault="00E543FB" w:rsidP="00E543F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The Lake Club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– Award-winning 4,200 sq ft clubhouse with spaces for events, gatherings, and community activities. </w:t>
      </w:r>
    </w:p>
    <w:p w14:paraId="55FD0660" w14:textId="77777777" w:rsidR="00E543FB" w:rsidRPr="00E543FB" w:rsidRDefault="00E543FB" w:rsidP="00E543F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Fitness center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inside the Lake Club, equipped with cardio machines, weights, and stretching space. </w:t>
      </w:r>
    </w:p>
    <w:p w14:paraId="66EA7BF2" w14:textId="77777777" w:rsidR="00E543FB" w:rsidRPr="00E543FB" w:rsidRDefault="00E543FB" w:rsidP="00E543F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Resort-style swimming pool with splash pad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– Perfect for family fun and leisure. </w:t>
      </w:r>
    </w:p>
    <w:p w14:paraId="4CA1E268" w14:textId="77777777" w:rsidR="00E543FB" w:rsidRPr="00E543FB" w:rsidRDefault="00E543FB" w:rsidP="00E543F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The Retreat Recreation Center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– A newer amenity that includes another swimming pool with beach entry, splash pad, outdoor patio with shade structures, covered pavilions, fire pit, and grilling areas. </w:t>
      </w:r>
    </w:p>
    <w:p w14:paraId="79779468" w14:textId="77777777" w:rsidR="00E543FB" w:rsidRPr="00E543FB" w:rsidRDefault="00E543FB" w:rsidP="00E543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543FB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lastRenderedPageBreak/>
        <w:t>🎾</w:t>
      </w:r>
      <w:r w:rsidRPr="00E543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Sports &amp; Play Features</w:t>
      </w:r>
    </w:p>
    <w:p w14:paraId="7B8557CF" w14:textId="77777777" w:rsidR="00E543FB" w:rsidRPr="00E543FB" w:rsidRDefault="00E543FB" w:rsidP="00E543F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Lighted tennis courts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and </w:t>
      </w:r>
      <w:r w:rsidRPr="00E543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sand volleyball courts.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45868E1E" w14:textId="77777777" w:rsidR="00E543FB" w:rsidRPr="00E543FB" w:rsidRDefault="00E543FB" w:rsidP="00E543F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Playgrounds and open green spaces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for kids and families. </w:t>
      </w:r>
    </w:p>
    <w:p w14:paraId="560700B8" w14:textId="77777777" w:rsidR="00E543FB" w:rsidRPr="00E543FB" w:rsidRDefault="00E543FB" w:rsidP="00E543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543FB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🐕</w:t>
      </w:r>
      <w:r w:rsidRPr="00E543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Pet-Friendly Amenities</w:t>
      </w:r>
    </w:p>
    <w:p w14:paraId="65B37B4B" w14:textId="77777777" w:rsidR="00E543FB" w:rsidRPr="00E543FB" w:rsidRDefault="00E543FB" w:rsidP="00E543F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 w:rsidRPr="00E543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“Happy Tails” Dog</w:t>
      </w:r>
      <w:proofErr w:type="gramEnd"/>
      <w:r w:rsidRPr="00E543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Park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with separate areas for small and large dogs, benches, and off-leash space. </w:t>
      </w:r>
    </w:p>
    <w:p w14:paraId="318DCE07" w14:textId="77777777" w:rsidR="00E543FB" w:rsidRPr="00E543FB" w:rsidRDefault="00E543FB" w:rsidP="00E543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543FB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👨</w:t>
      </w:r>
      <w:r w:rsidRPr="00E543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‍</w:t>
      </w:r>
      <w:r w:rsidRPr="00E543FB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👩</w:t>
      </w:r>
      <w:r w:rsidRPr="00E543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‍</w:t>
      </w:r>
      <w:r w:rsidRPr="00E543FB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👧</w:t>
      </w:r>
      <w:r w:rsidRPr="00E543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‍</w:t>
      </w:r>
      <w:r w:rsidRPr="00E543FB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👦</w:t>
      </w:r>
      <w:r w:rsidRPr="00E543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Community Lifestyle</w:t>
      </w:r>
    </w:p>
    <w:p w14:paraId="2825BDF5" w14:textId="77777777" w:rsidR="00E543FB" w:rsidRPr="00E543FB" w:rsidRDefault="00E543FB" w:rsidP="00E543F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Organized community events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throughout the year (family fun days, social gatherings). </w:t>
      </w:r>
    </w:p>
    <w:p w14:paraId="4AF52A8F" w14:textId="77777777" w:rsidR="00E543FB" w:rsidRPr="00E543FB" w:rsidRDefault="00E543FB" w:rsidP="00E543F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 w:rsidRPr="00E543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Close proximity</w:t>
      </w:r>
      <w:proofErr w:type="gramEnd"/>
      <w:r w:rsidRPr="00E543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to trails and nature preserves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such as the Spring Creek Greenway Project, great for hiking, biking, or horseback riding. </w:t>
      </w:r>
    </w:p>
    <w:p w14:paraId="3A6E7F86" w14:textId="77777777" w:rsidR="00E543FB" w:rsidRPr="00E543FB" w:rsidRDefault="00E543FB" w:rsidP="00E543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543FB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14:ligatures w14:val="none"/>
        </w:rPr>
        <w:t>🏙</w:t>
      </w:r>
      <w:r w:rsidRPr="00E543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Nearby Conveniences</w:t>
      </w:r>
    </w:p>
    <w:p w14:paraId="3C1F0DC6" w14:textId="77777777" w:rsidR="00E543FB" w:rsidRPr="00E543FB" w:rsidRDefault="00E543FB" w:rsidP="00E543F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Centrally located with easy access to major roads like I-45 and the Grand Parkway, and close to shopping, dining, and entertainment in </w:t>
      </w:r>
      <w:r w:rsidRPr="00E543FB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The Woodlands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 and </w:t>
      </w:r>
      <w:r w:rsidRPr="00E543FB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Old Town Spring</w:t>
      </w:r>
      <w:r w:rsidRPr="00E543FB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</w:p>
    <w:p w14:paraId="751B7B5E" w14:textId="73004DE4" w:rsidR="00E543FB" w:rsidRPr="006B4621" w:rsidRDefault="00E543FB">
      <w:pPr>
        <w:rPr>
          <w:b/>
          <w:bCs/>
          <w:sz w:val="28"/>
          <w:szCs w:val="28"/>
        </w:rPr>
      </w:pPr>
      <w:r w:rsidRPr="006B4621">
        <w:rPr>
          <w:b/>
          <w:bCs/>
          <w:sz w:val="28"/>
          <w:szCs w:val="28"/>
        </w:rPr>
        <w:t>For questions or tours contact me at:</w:t>
      </w:r>
    </w:p>
    <w:p w14:paraId="11CA81BD" w14:textId="77777777" w:rsidR="00E543FB" w:rsidRPr="00E543FB" w:rsidRDefault="00E543FB" w:rsidP="00E543F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3FB">
        <w:rPr>
          <w:rFonts w:ascii="Arial" w:eastAsia="Times New Roman" w:hAnsi="Arial" w:cs="Arial"/>
          <w:color w:val="222222"/>
          <w:kern w:val="0"/>
          <w:shd w:val="clear" w:color="auto" w:fill="FFFFFF"/>
          <w14:ligatures w14:val="none"/>
        </w:rPr>
        <w:t>Mark Rutowski</w:t>
      </w:r>
    </w:p>
    <w:p w14:paraId="20DFFA11" w14:textId="77777777" w:rsidR="00E543FB" w:rsidRPr="00E543FB" w:rsidRDefault="00E543FB" w:rsidP="00E54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E543FB">
        <w:rPr>
          <w:rFonts w:ascii="Arial" w:eastAsia="Times New Roman" w:hAnsi="Arial" w:cs="Arial"/>
          <w:color w:val="222222"/>
          <w:kern w:val="0"/>
          <w14:ligatures w14:val="none"/>
        </w:rPr>
        <w:t>Real Estate Professional</w:t>
      </w:r>
    </w:p>
    <w:p w14:paraId="4B891FD0" w14:textId="77777777" w:rsidR="00E543FB" w:rsidRPr="00E543FB" w:rsidRDefault="00E543FB" w:rsidP="00E54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E543FB">
        <w:rPr>
          <w:rFonts w:ascii="Arial" w:eastAsia="Times New Roman" w:hAnsi="Arial" w:cs="Arial"/>
          <w:color w:val="222222"/>
          <w:kern w:val="0"/>
          <w14:ligatures w14:val="none"/>
        </w:rPr>
        <w:t>Cell - 713-480-0345</w:t>
      </w:r>
    </w:p>
    <w:p w14:paraId="66964CE5" w14:textId="77777777" w:rsidR="00E543FB" w:rsidRPr="00E543FB" w:rsidRDefault="00E543FB" w:rsidP="00E54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E543FB">
        <w:rPr>
          <w:rFonts w:ascii="Arial" w:eastAsia="Times New Roman" w:hAnsi="Arial" w:cs="Arial"/>
          <w:color w:val="222222"/>
          <w:kern w:val="0"/>
          <w14:ligatures w14:val="none"/>
        </w:rPr>
        <w:t>Email - </w:t>
      </w:r>
      <w:hyperlink r:id="rId7" w:tgtFrame="_blank" w:history="1">
        <w:r w:rsidRPr="00E543FB">
          <w:rPr>
            <w:rFonts w:ascii="Arial" w:eastAsia="Times New Roman" w:hAnsi="Arial" w:cs="Arial"/>
            <w:color w:val="1155CC"/>
            <w:kern w:val="0"/>
            <w:u w:val="single"/>
            <w14:ligatures w14:val="none"/>
          </w:rPr>
          <w:t>MarkRsoldit@gmail.com</w:t>
        </w:r>
      </w:hyperlink>
    </w:p>
    <w:p w14:paraId="2F10E155" w14:textId="77777777" w:rsidR="00E543FB" w:rsidRPr="00E543FB" w:rsidRDefault="00E543FB" w:rsidP="00E54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E543FB">
        <w:rPr>
          <w:rFonts w:ascii="Arial" w:eastAsia="Times New Roman" w:hAnsi="Arial" w:cs="Arial"/>
          <w:noProof/>
          <w:color w:val="222222"/>
          <w:kern w:val="0"/>
          <w14:ligatures w14:val="none"/>
        </w:rPr>
        <w:drawing>
          <wp:inline distT="0" distB="0" distL="0" distR="0" wp14:anchorId="4E3955ED" wp14:editId="6DB910EC">
            <wp:extent cx="914400" cy="628650"/>
            <wp:effectExtent l="0" t="0" r="0" b="0"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14230" w14:textId="77777777" w:rsidR="00E543FB" w:rsidRPr="00E543FB" w:rsidRDefault="00E543FB" w:rsidP="00E54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hyperlink r:id="rId9" w:tgtFrame="_blank" w:history="1">
        <w:r w:rsidRPr="00E543FB">
          <w:rPr>
            <w:rFonts w:ascii="Arial" w:eastAsia="Times New Roman" w:hAnsi="Arial" w:cs="Arial"/>
            <w:color w:val="1155CC"/>
            <w:kern w:val="0"/>
            <w:u w:val="single"/>
            <w14:ligatures w14:val="none"/>
          </w:rPr>
          <w:t>Texas Information About Brokerage Services</w:t>
        </w:r>
      </w:hyperlink>
    </w:p>
    <w:p w14:paraId="0674E9C8" w14:textId="77777777" w:rsidR="00E543FB" w:rsidRPr="00E543FB" w:rsidRDefault="00E543FB" w:rsidP="00E54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hyperlink r:id="rId10" w:tgtFrame="_blank" w:history="1">
        <w:r w:rsidRPr="00E543FB">
          <w:rPr>
            <w:rFonts w:ascii="Arial" w:eastAsia="Times New Roman" w:hAnsi="Arial" w:cs="Arial"/>
            <w:color w:val="1155CC"/>
            <w:kern w:val="0"/>
            <w:u w:val="single"/>
            <w14:ligatures w14:val="none"/>
          </w:rPr>
          <w:t>Consumer Protection Notice</w:t>
        </w:r>
      </w:hyperlink>
    </w:p>
    <w:p w14:paraId="6349B352" w14:textId="77777777" w:rsidR="00E543FB" w:rsidRDefault="00E543FB"/>
    <w:sectPr w:rsidR="00E543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E52B1"/>
    <w:multiLevelType w:val="multilevel"/>
    <w:tmpl w:val="30FCB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574236"/>
    <w:multiLevelType w:val="multilevel"/>
    <w:tmpl w:val="82C2B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3970C1"/>
    <w:multiLevelType w:val="multilevel"/>
    <w:tmpl w:val="B6B6D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6B26F0"/>
    <w:multiLevelType w:val="multilevel"/>
    <w:tmpl w:val="0BDA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9E257A"/>
    <w:multiLevelType w:val="multilevel"/>
    <w:tmpl w:val="C9D0C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6B3B26"/>
    <w:multiLevelType w:val="multilevel"/>
    <w:tmpl w:val="A3EAE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7A3214"/>
    <w:multiLevelType w:val="multilevel"/>
    <w:tmpl w:val="B47EE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07581F"/>
    <w:multiLevelType w:val="multilevel"/>
    <w:tmpl w:val="CD9A0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9F2D5D"/>
    <w:multiLevelType w:val="multilevel"/>
    <w:tmpl w:val="2738D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4A3E49"/>
    <w:multiLevelType w:val="multilevel"/>
    <w:tmpl w:val="52F4E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17710D1"/>
    <w:multiLevelType w:val="multilevel"/>
    <w:tmpl w:val="CD165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0D0BF6"/>
    <w:multiLevelType w:val="multilevel"/>
    <w:tmpl w:val="3364D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9F54FC0"/>
    <w:multiLevelType w:val="multilevel"/>
    <w:tmpl w:val="A2448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F105EC"/>
    <w:multiLevelType w:val="multilevel"/>
    <w:tmpl w:val="CF28B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F785A72"/>
    <w:multiLevelType w:val="multilevel"/>
    <w:tmpl w:val="3A068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874633"/>
    <w:multiLevelType w:val="multilevel"/>
    <w:tmpl w:val="CD92E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8414244">
    <w:abstractNumId w:val="12"/>
  </w:num>
  <w:num w:numId="2" w16cid:durableId="106240031">
    <w:abstractNumId w:val="5"/>
  </w:num>
  <w:num w:numId="3" w16cid:durableId="268320711">
    <w:abstractNumId w:val="1"/>
  </w:num>
  <w:num w:numId="4" w16cid:durableId="1562323344">
    <w:abstractNumId w:val="0"/>
  </w:num>
  <w:num w:numId="5" w16cid:durableId="1613051482">
    <w:abstractNumId w:val="4"/>
  </w:num>
  <w:num w:numId="6" w16cid:durableId="1634944239">
    <w:abstractNumId w:val="13"/>
  </w:num>
  <w:num w:numId="7" w16cid:durableId="108013467">
    <w:abstractNumId w:val="7"/>
  </w:num>
  <w:num w:numId="8" w16cid:durableId="1608459990">
    <w:abstractNumId w:val="3"/>
  </w:num>
  <w:num w:numId="9" w16cid:durableId="197476491">
    <w:abstractNumId w:val="2"/>
  </w:num>
  <w:num w:numId="10" w16cid:durableId="740905276">
    <w:abstractNumId w:val="11"/>
  </w:num>
  <w:num w:numId="11" w16cid:durableId="131679144">
    <w:abstractNumId w:val="10"/>
  </w:num>
  <w:num w:numId="12" w16cid:durableId="554049734">
    <w:abstractNumId w:val="6"/>
  </w:num>
  <w:num w:numId="13" w16cid:durableId="1961642157">
    <w:abstractNumId w:val="15"/>
  </w:num>
  <w:num w:numId="14" w16cid:durableId="849948359">
    <w:abstractNumId w:val="14"/>
  </w:num>
  <w:num w:numId="15" w16cid:durableId="507527821">
    <w:abstractNumId w:val="8"/>
  </w:num>
  <w:num w:numId="16" w16cid:durableId="5962116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3FB"/>
    <w:rsid w:val="0035546E"/>
    <w:rsid w:val="00431FCF"/>
    <w:rsid w:val="00561753"/>
    <w:rsid w:val="006B4621"/>
    <w:rsid w:val="008F1A51"/>
    <w:rsid w:val="00966E68"/>
    <w:rsid w:val="009C0100"/>
    <w:rsid w:val="00E543FB"/>
    <w:rsid w:val="00FC5970"/>
    <w:rsid w:val="00FF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423B5"/>
  <w15:chartTrackingRefBased/>
  <w15:docId w15:val="{FA6756BF-7F69-4A41-AA40-4504879E4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3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43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43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43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3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3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3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3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3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3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43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43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43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3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3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3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3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3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3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3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3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3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3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3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3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3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3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3F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3F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43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43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mailto:MarkRsoldit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pply.link/wf5WbxI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content.harstatic.com/pdf/TREC_CPN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har.com/mhf/terms/dispBrokerInfo?sitetype=aws&amp;cid=69956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548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Rutowski</dc:creator>
  <cp:keywords/>
  <dc:description/>
  <cp:lastModifiedBy>Mark Rutowski</cp:lastModifiedBy>
  <cp:revision>2</cp:revision>
  <dcterms:created xsi:type="dcterms:W3CDTF">2026-01-25T15:19:00Z</dcterms:created>
  <dcterms:modified xsi:type="dcterms:W3CDTF">2026-01-25T15:34:00Z</dcterms:modified>
</cp:coreProperties>
</file>