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79CB5" w14:textId="06F9A75A" w:rsidR="00B11824" w:rsidRPr="00B11824" w:rsidRDefault="00B11824">
      <w:pPr>
        <w:rPr>
          <w:b/>
          <w:bCs/>
          <w:sz w:val="32"/>
          <w:szCs w:val="32"/>
        </w:rPr>
      </w:pPr>
      <w:r w:rsidRPr="00B11824">
        <w:rPr>
          <w:b/>
          <w:bCs/>
          <w:sz w:val="32"/>
          <w:szCs w:val="32"/>
        </w:rPr>
        <w:t>300 ST JOSEPH UNIT 311, HOUSTON, TX 77002</w:t>
      </w:r>
    </w:p>
    <w:p w14:paraId="12D0E018" w14:textId="1F2BECCF" w:rsidR="00ED30E6" w:rsidRDefault="00B11824">
      <w:pPr>
        <w:rPr>
          <w:sz w:val="32"/>
          <w:szCs w:val="32"/>
        </w:rPr>
      </w:pPr>
      <w:r>
        <w:rPr>
          <w:sz w:val="32"/>
          <w:szCs w:val="32"/>
        </w:rPr>
        <w:t>This is a Short Sale property under an ESTATE Exempted from Sellers Disclosure.</w:t>
      </w:r>
    </w:p>
    <w:p w14:paraId="243DF648" w14:textId="4D68FA0D" w:rsidR="00B11824" w:rsidRDefault="00B11824">
      <w:pPr>
        <w:rPr>
          <w:sz w:val="32"/>
          <w:szCs w:val="32"/>
        </w:rPr>
      </w:pPr>
      <w:r>
        <w:rPr>
          <w:sz w:val="32"/>
          <w:szCs w:val="32"/>
        </w:rPr>
        <w:t xml:space="preserve">Federal Navy Credit Union is the Note Holder.  </w:t>
      </w:r>
    </w:p>
    <w:p w14:paraId="6FE86A8F" w14:textId="1038B02D" w:rsidR="00B11824" w:rsidRDefault="00B11824">
      <w:pPr>
        <w:rPr>
          <w:sz w:val="32"/>
          <w:szCs w:val="32"/>
        </w:rPr>
      </w:pPr>
      <w:r>
        <w:rPr>
          <w:sz w:val="32"/>
          <w:szCs w:val="32"/>
        </w:rPr>
        <w:t xml:space="preserve">Buyer must understand that the final sale is subject to the Lien Holder forgiveness of some of the debt on the note and it requires time to close </w:t>
      </w:r>
      <w:proofErr w:type="gramStart"/>
      <w:r>
        <w:rPr>
          <w:sz w:val="32"/>
          <w:szCs w:val="32"/>
        </w:rPr>
        <w:t>( 21</w:t>
      </w:r>
      <w:proofErr w:type="gramEnd"/>
      <w:r>
        <w:rPr>
          <w:sz w:val="32"/>
          <w:szCs w:val="32"/>
        </w:rPr>
        <w:t>-35 days).</w:t>
      </w:r>
    </w:p>
    <w:p w14:paraId="3D1B0ECE" w14:textId="3FFF4611" w:rsidR="00B11824" w:rsidRDefault="00B11824">
      <w:pPr>
        <w:rPr>
          <w:sz w:val="32"/>
          <w:szCs w:val="32"/>
        </w:rPr>
      </w:pPr>
      <w:r>
        <w:rPr>
          <w:sz w:val="32"/>
          <w:szCs w:val="32"/>
        </w:rPr>
        <w:t>A negotiator has been assigned to the file and the process for final approval is on the last step.</w:t>
      </w:r>
    </w:p>
    <w:p w14:paraId="7F9BEC97" w14:textId="704807D7" w:rsidR="0055581B" w:rsidRDefault="0055581B">
      <w:pPr>
        <w:rPr>
          <w:sz w:val="32"/>
          <w:szCs w:val="32"/>
        </w:rPr>
      </w:pPr>
      <w:r>
        <w:rPr>
          <w:sz w:val="32"/>
          <w:szCs w:val="32"/>
        </w:rPr>
        <w:t>Bank already ordered an appraisal which reflects the list price.</w:t>
      </w:r>
    </w:p>
    <w:p w14:paraId="734D144A" w14:textId="1237B605" w:rsidR="00B11824" w:rsidRDefault="00B11824">
      <w:pPr>
        <w:rPr>
          <w:sz w:val="32"/>
          <w:szCs w:val="32"/>
        </w:rPr>
      </w:pPr>
      <w:r>
        <w:rPr>
          <w:sz w:val="32"/>
          <w:szCs w:val="32"/>
        </w:rPr>
        <w:t>Please secure proper Buyer Representation to assist with the purchase.</w:t>
      </w:r>
    </w:p>
    <w:p w14:paraId="6E84D726" w14:textId="7BA3AA44" w:rsidR="001B6B83" w:rsidRDefault="001B6B83">
      <w:pPr>
        <w:rPr>
          <w:sz w:val="32"/>
          <w:szCs w:val="32"/>
        </w:rPr>
      </w:pPr>
      <w:r>
        <w:rPr>
          <w:sz w:val="32"/>
          <w:szCs w:val="32"/>
        </w:rPr>
        <w:t>Buyer to do their own due diligence on Price, Property Condition and Appraisal value.</w:t>
      </w:r>
    </w:p>
    <w:p w14:paraId="797348A4" w14:textId="2A8064F1" w:rsidR="00DC6C29" w:rsidRPr="00DC6C29" w:rsidRDefault="00CA5EAC" w:rsidP="00CA5EAC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sz w:val="32"/>
          <w:szCs w:val="32"/>
        </w:rPr>
        <w:t xml:space="preserve">LISTED BY:   </w:t>
      </w:r>
      <w:r w:rsidR="00DC6C29" w:rsidRPr="00DC6C29">
        <w:rPr>
          <w:rFonts w:ascii="Verdana" w:eastAsia="Times New Roman" w:hAnsi="Verdana" w:cs="Times New Roman"/>
          <w:i/>
          <w:iCs/>
          <w:color w:val="990000"/>
          <w:kern w:val="0"/>
          <w:shd w:val="clear" w:color="auto" w:fill="EEEEEE"/>
          <w14:ligatures w14:val="none"/>
        </w:rPr>
        <w:t>Elena Penso Quiroz, ABR, THC.</w:t>
      </w:r>
      <w:r>
        <w:rPr>
          <w:rFonts w:ascii="Verdana" w:eastAsia="Times New Roman" w:hAnsi="Verdana" w:cs="Times New Roman"/>
          <w:i/>
          <w:iCs/>
          <w:color w:val="990000"/>
          <w:kern w:val="0"/>
          <w:shd w:val="clear" w:color="auto" w:fill="EEEEEE"/>
          <w14:ligatures w14:val="none"/>
        </w:rPr>
        <w:t xml:space="preserve">, </w:t>
      </w:r>
      <w:r w:rsidR="00DC6C29" w:rsidRPr="00DC6C29">
        <w:rPr>
          <w:rFonts w:ascii="Verdana" w:eastAsia="Times New Roman" w:hAnsi="Verdana" w:cs="Times New Roman"/>
          <w:i/>
          <w:iCs/>
          <w:color w:val="990000"/>
          <w:kern w:val="0"/>
          <w:shd w:val="clear" w:color="auto" w:fill="EEEEEE"/>
          <w14:ligatures w14:val="none"/>
        </w:rPr>
        <w:t xml:space="preserve">REO, </w:t>
      </w:r>
      <w:proofErr w:type="gramStart"/>
      <w:r w:rsidR="00DC6C29" w:rsidRPr="00DC6C29">
        <w:rPr>
          <w:rFonts w:ascii="Verdana" w:eastAsia="Times New Roman" w:hAnsi="Verdana" w:cs="Times New Roman"/>
          <w:i/>
          <w:iCs/>
          <w:color w:val="990000"/>
          <w:kern w:val="0"/>
          <w:shd w:val="clear" w:color="auto" w:fill="EEEEEE"/>
          <w14:ligatures w14:val="none"/>
        </w:rPr>
        <w:t>Probate  Expert</w:t>
      </w:r>
      <w:proofErr w:type="gramEnd"/>
    </w:p>
    <w:p w14:paraId="56B6BA5B" w14:textId="77777777" w:rsidR="00DC6C29" w:rsidRPr="00DC6C29" w:rsidRDefault="00DC6C29" w:rsidP="00CA5EA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C6C29">
        <w:rPr>
          <w:rFonts w:ascii="Verdana" w:eastAsia="Times New Roman" w:hAnsi="Verdana" w:cs="Times New Roman"/>
          <w:i/>
          <w:iCs/>
          <w:color w:val="990000"/>
          <w:kern w:val="0"/>
          <w:shd w:val="clear" w:color="auto" w:fill="EEEEEE"/>
          <w14:ligatures w14:val="none"/>
        </w:rPr>
        <w:t>281-723-</w:t>
      </w:r>
      <w:proofErr w:type="gramStart"/>
      <w:r w:rsidRPr="00DC6C29">
        <w:rPr>
          <w:rFonts w:ascii="Verdana" w:eastAsia="Times New Roman" w:hAnsi="Verdana" w:cs="Times New Roman"/>
          <w:i/>
          <w:iCs/>
          <w:color w:val="990000"/>
          <w:kern w:val="0"/>
          <w:shd w:val="clear" w:color="auto" w:fill="EEEEEE"/>
          <w14:ligatures w14:val="none"/>
        </w:rPr>
        <w:t>0625  Cell</w:t>
      </w:r>
      <w:proofErr w:type="gramEnd"/>
    </w:p>
    <w:p w14:paraId="3B181BC9" w14:textId="77777777" w:rsidR="00DC6C29" w:rsidRPr="00DC6C29" w:rsidRDefault="00DC6C29" w:rsidP="00CA5EA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C6C29">
        <w:rPr>
          <w:rFonts w:ascii="Verdana" w:eastAsia="Times New Roman" w:hAnsi="Verdana" w:cs="Times New Roman"/>
          <w:i/>
          <w:iCs/>
          <w:color w:val="990000"/>
          <w:kern w:val="0"/>
          <w:shd w:val="clear" w:color="auto" w:fill="EEEEEE"/>
          <w14:ligatures w14:val="none"/>
        </w:rPr>
        <w:t>713-225-1986 Direct/Office</w:t>
      </w:r>
    </w:p>
    <w:p w14:paraId="26EEC8FC" w14:textId="77777777" w:rsidR="00DC6C29" w:rsidRDefault="00DC6C29" w:rsidP="00CA5EAC">
      <w:pPr>
        <w:spacing w:after="0" w:line="240" w:lineRule="auto"/>
        <w:jc w:val="center"/>
        <w:rPr>
          <w:rFonts w:ascii="Verdana" w:eastAsia="Times New Roman" w:hAnsi="Verdana" w:cs="Times New Roman"/>
          <w:i/>
          <w:iCs/>
          <w:color w:val="990000"/>
          <w:kern w:val="0"/>
          <w:shd w:val="clear" w:color="auto" w:fill="EEEEEE"/>
          <w14:ligatures w14:val="none"/>
        </w:rPr>
      </w:pPr>
      <w:r w:rsidRPr="00DC6C29">
        <w:rPr>
          <w:rFonts w:ascii="Verdana" w:eastAsia="Times New Roman" w:hAnsi="Verdana" w:cs="Times New Roman"/>
          <w:i/>
          <w:iCs/>
          <w:color w:val="990000"/>
          <w:kern w:val="0"/>
          <w:shd w:val="clear" w:color="auto" w:fill="EEEEEE"/>
          <w14:ligatures w14:val="none"/>
        </w:rPr>
        <w:t>713-785-6666 Galleria Office</w:t>
      </w:r>
    </w:p>
    <w:p w14:paraId="03941FA0" w14:textId="77777777" w:rsidR="00CA5EAC" w:rsidRPr="00DC6C29" w:rsidRDefault="00CA5EAC" w:rsidP="00CA5EA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1A132A8" w14:textId="77777777" w:rsidR="00DC6C29" w:rsidRPr="00DC6C29" w:rsidRDefault="00DC6C29" w:rsidP="00CA5EA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DC6C29">
        <w:rPr>
          <w:rFonts w:ascii="Verdana" w:eastAsia="Times New Roman" w:hAnsi="Verdana" w:cs="Times New Roman"/>
          <w:i/>
          <w:iCs/>
          <w:color w:val="990000"/>
          <w:kern w:val="0"/>
          <w:shd w:val="clear" w:color="auto" w:fill="EEEEEE"/>
          <w14:ligatures w14:val="none"/>
        </w:rPr>
        <w:t>HomeSmart</w:t>
      </w:r>
      <w:proofErr w:type="spellEnd"/>
      <w:r w:rsidRPr="00DC6C29">
        <w:rPr>
          <w:rFonts w:ascii="Verdana" w:eastAsia="Times New Roman" w:hAnsi="Verdana" w:cs="Times New Roman"/>
          <w:i/>
          <w:iCs/>
          <w:color w:val="990000"/>
          <w:kern w:val="0"/>
          <w:shd w:val="clear" w:color="auto" w:fill="EEEEEE"/>
          <w14:ligatures w14:val="none"/>
        </w:rPr>
        <w:t xml:space="preserve"> " Real Estate Made Easy"</w:t>
      </w:r>
    </w:p>
    <w:p w14:paraId="102118F9" w14:textId="77777777" w:rsidR="00DC6C29" w:rsidRPr="00DC6C29" w:rsidRDefault="00DC6C29" w:rsidP="00CA5EA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C6C29">
        <w:rPr>
          <w:rFonts w:ascii="Verdana" w:eastAsia="Times New Roman" w:hAnsi="Verdana" w:cs="Times New Roman"/>
          <w:i/>
          <w:iCs/>
          <w:color w:val="990000"/>
          <w:kern w:val="0"/>
          <w:shd w:val="clear" w:color="auto" w:fill="EEEEEE"/>
          <w14:ligatures w14:val="none"/>
        </w:rPr>
        <w:t>1001 West Loop South #105</w:t>
      </w:r>
    </w:p>
    <w:p w14:paraId="60C7B5F0" w14:textId="77777777" w:rsidR="00DC6C29" w:rsidRPr="00DC6C29" w:rsidRDefault="00DC6C29" w:rsidP="00CA5EA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C6C29">
        <w:rPr>
          <w:rFonts w:ascii="Verdana" w:eastAsia="Times New Roman" w:hAnsi="Verdana" w:cs="Times New Roman"/>
          <w:i/>
          <w:iCs/>
          <w:color w:val="990000"/>
          <w:kern w:val="0"/>
          <w:shd w:val="clear" w:color="auto" w:fill="EEEEEE"/>
          <w14:ligatures w14:val="none"/>
        </w:rPr>
        <w:t>Houston, Texas 77027</w:t>
      </w:r>
    </w:p>
    <w:p w14:paraId="0838789E" w14:textId="77777777" w:rsidR="00537D16" w:rsidRDefault="00537D16" w:rsidP="00CA5EAC">
      <w:pPr>
        <w:jc w:val="center"/>
        <w:rPr>
          <w:sz w:val="32"/>
          <w:szCs w:val="32"/>
        </w:rPr>
      </w:pPr>
    </w:p>
    <w:p w14:paraId="3B422A6E" w14:textId="179D4A4F" w:rsidR="00B11824" w:rsidRPr="00B11824" w:rsidRDefault="00DC6C29">
      <w:pPr>
        <w:rPr>
          <w:sz w:val="32"/>
          <w:szCs w:val="32"/>
        </w:rPr>
      </w:pPr>
      <w:r>
        <w:rPr>
          <w:sz w:val="32"/>
          <w:szCs w:val="32"/>
        </w:rPr>
        <w:t>L</w:t>
      </w:r>
      <w:r>
        <w:rPr>
          <w:noProof/>
          <w:sz w:val="32"/>
          <w:szCs w:val="32"/>
        </w:rPr>
        <w:drawing>
          <wp:inline distT="0" distB="0" distL="0" distR="0" wp14:anchorId="05B06079" wp14:editId="26A61428">
            <wp:extent cx="1040207" cy="989330"/>
            <wp:effectExtent l="0" t="0" r="7620" b="1270"/>
            <wp:docPr id="14834230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423030" name="Picture 148342303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667" cy="99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1824" w:rsidRPr="00B118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824"/>
    <w:rsid w:val="00022446"/>
    <w:rsid w:val="00070B7F"/>
    <w:rsid w:val="00071849"/>
    <w:rsid w:val="0008178D"/>
    <w:rsid w:val="00085ACF"/>
    <w:rsid w:val="000921C5"/>
    <w:rsid w:val="000D1037"/>
    <w:rsid w:val="000D5B80"/>
    <w:rsid w:val="001001A7"/>
    <w:rsid w:val="00112ACE"/>
    <w:rsid w:val="001630D5"/>
    <w:rsid w:val="00164DA9"/>
    <w:rsid w:val="001B6B83"/>
    <w:rsid w:val="001D1002"/>
    <w:rsid w:val="00214535"/>
    <w:rsid w:val="0023645F"/>
    <w:rsid w:val="00237DF9"/>
    <w:rsid w:val="00250DCB"/>
    <w:rsid w:val="0029035A"/>
    <w:rsid w:val="002943A2"/>
    <w:rsid w:val="002B1311"/>
    <w:rsid w:val="002E6FC7"/>
    <w:rsid w:val="002F3874"/>
    <w:rsid w:val="003040C4"/>
    <w:rsid w:val="00390EEE"/>
    <w:rsid w:val="003B5A5D"/>
    <w:rsid w:val="003D2EE8"/>
    <w:rsid w:val="003D399B"/>
    <w:rsid w:val="003F137F"/>
    <w:rsid w:val="00413BA7"/>
    <w:rsid w:val="00420A90"/>
    <w:rsid w:val="00433B83"/>
    <w:rsid w:val="004362A7"/>
    <w:rsid w:val="004945C1"/>
    <w:rsid w:val="004A1A71"/>
    <w:rsid w:val="004E405B"/>
    <w:rsid w:val="00537D16"/>
    <w:rsid w:val="005458AA"/>
    <w:rsid w:val="0055581B"/>
    <w:rsid w:val="00594DE8"/>
    <w:rsid w:val="00596542"/>
    <w:rsid w:val="005B2B51"/>
    <w:rsid w:val="005E4EB0"/>
    <w:rsid w:val="00601CC9"/>
    <w:rsid w:val="00631110"/>
    <w:rsid w:val="0065236C"/>
    <w:rsid w:val="00652CD6"/>
    <w:rsid w:val="00681829"/>
    <w:rsid w:val="00683289"/>
    <w:rsid w:val="006C4364"/>
    <w:rsid w:val="006E35D5"/>
    <w:rsid w:val="006E5344"/>
    <w:rsid w:val="006E57D9"/>
    <w:rsid w:val="006E7296"/>
    <w:rsid w:val="006F5CE8"/>
    <w:rsid w:val="00700B0C"/>
    <w:rsid w:val="00716FDF"/>
    <w:rsid w:val="00732416"/>
    <w:rsid w:val="00751781"/>
    <w:rsid w:val="007605E9"/>
    <w:rsid w:val="007B434F"/>
    <w:rsid w:val="007F460E"/>
    <w:rsid w:val="00871A37"/>
    <w:rsid w:val="008A2559"/>
    <w:rsid w:val="008F3413"/>
    <w:rsid w:val="009027D8"/>
    <w:rsid w:val="00916C51"/>
    <w:rsid w:val="009301E9"/>
    <w:rsid w:val="009349AE"/>
    <w:rsid w:val="009464C1"/>
    <w:rsid w:val="009658B4"/>
    <w:rsid w:val="009665ED"/>
    <w:rsid w:val="00996640"/>
    <w:rsid w:val="009B17D6"/>
    <w:rsid w:val="009B453D"/>
    <w:rsid w:val="009F4564"/>
    <w:rsid w:val="00A303E5"/>
    <w:rsid w:val="00AC7F77"/>
    <w:rsid w:val="00AD0A90"/>
    <w:rsid w:val="00AF6738"/>
    <w:rsid w:val="00B11824"/>
    <w:rsid w:val="00B12224"/>
    <w:rsid w:val="00B17FBE"/>
    <w:rsid w:val="00B405CE"/>
    <w:rsid w:val="00B656A1"/>
    <w:rsid w:val="00B77303"/>
    <w:rsid w:val="00B81EA7"/>
    <w:rsid w:val="00BB56F0"/>
    <w:rsid w:val="00BD3997"/>
    <w:rsid w:val="00BD509E"/>
    <w:rsid w:val="00C130B7"/>
    <w:rsid w:val="00C25532"/>
    <w:rsid w:val="00C72DB4"/>
    <w:rsid w:val="00C80EF2"/>
    <w:rsid w:val="00C90B46"/>
    <w:rsid w:val="00CA449F"/>
    <w:rsid w:val="00CA5EAC"/>
    <w:rsid w:val="00D10E3F"/>
    <w:rsid w:val="00D11095"/>
    <w:rsid w:val="00D5700C"/>
    <w:rsid w:val="00D94D5E"/>
    <w:rsid w:val="00DA54F2"/>
    <w:rsid w:val="00DA7A1D"/>
    <w:rsid w:val="00DC418C"/>
    <w:rsid w:val="00DC6C29"/>
    <w:rsid w:val="00DD6E88"/>
    <w:rsid w:val="00E06A29"/>
    <w:rsid w:val="00E2151E"/>
    <w:rsid w:val="00E41F64"/>
    <w:rsid w:val="00E63218"/>
    <w:rsid w:val="00E83BFF"/>
    <w:rsid w:val="00E97DC2"/>
    <w:rsid w:val="00ED30E6"/>
    <w:rsid w:val="00EF3DA0"/>
    <w:rsid w:val="00F26CA1"/>
    <w:rsid w:val="00F53FA0"/>
    <w:rsid w:val="00F76A5E"/>
    <w:rsid w:val="00F8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1C105"/>
  <w15:chartTrackingRefBased/>
  <w15:docId w15:val="{31D9D823-5FDC-40A4-A03E-4FD265A5D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18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18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18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18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18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18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18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18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18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18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18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18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18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18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18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18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18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18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18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18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18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18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18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18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18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18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18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18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18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penso-quiroz</dc:creator>
  <cp:keywords/>
  <dc:description/>
  <cp:lastModifiedBy>elena penso-quiroz</cp:lastModifiedBy>
  <cp:revision>8</cp:revision>
  <dcterms:created xsi:type="dcterms:W3CDTF">2026-01-08T18:41:00Z</dcterms:created>
  <dcterms:modified xsi:type="dcterms:W3CDTF">2026-01-08T18:52:00Z</dcterms:modified>
</cp:coreProperties>
</file>